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a3"/>
        <w:shd w:val="clear" w:color="auto" w:fill="FFFFFF"/>
        <w:spacing w:after="0"/>
        <w:rPr>
          <w:rFonts w:asciiTheme="minorHAnsi" w:eastAsiaTheme="minorHAnsi" w:hAnsiTheme="minorHAnsi"/>
          <w:b/>
          <w:bCs/>
          <w:color w:val="222222"/>
          <w:sz w:val="32"/>
          <w:szCs w:val="32"/>
        </w:rPr>
      </w:pPr>
      <w:r>
        <w:rPr>
          <w:rFonts w:asciiTheme="minorHAnsi" w:eastAsiaTheme="minorHAnsi" w:hAnsiTheme="minorHAnsi"/>
          <w:b/>
          <w:bCs/>
          <w:color w:val="222222"/>
          <w:sz w:val="32"/>
          <w:szCs w:val="32"/>
        </w:rPr>
        <w:t>㈜</w:t>
      </w:r>
      <w:r>
        <w:rPr>
          <w:rFonts w:asciiTheme="minorHAnsi" w:eastAsiaTheme="minorHAnsi" w:hAnsiTheme="minorHAnsi"/>
          <w:b/>
          <w:bCs/>
          <w:color w:val="222222"/>
          <w:sz w:val="32"/>
          <w:szCs w:val="32"/>
        </w:rPr>
        <w:t>씨너지</w:t>
      </w:r>
      <w:r>
        <w:rPr>
          <w:rFonts w:asciiTheme="minorHAnsi" w:eastAsiaTheme="minorHAnsi" w:hAnsiTheme="minorHAnsi"/>
          <w:b/>
          <w:bCs/>
          <w:color w:val="222222"/>
          <w:sz w:val="32"/>
          <w:szCs w:val="32"/>
        </w:rPr>
        <w:t xml:space="preserve"> </w:t>
      </w:r>
      <w:r>
        <w:rPr>
          <w:rFonts w:asciiTheme="minorHAnsi" w:eastAsiaTheme="minorHAnsi" w:hAnsiTheme="minorHAnsi"/>
          <w:b/>
          <w:bCs/>
          <w:color w:val="222222"/>
          <w:sz w:val="32"/>
          <w:szCs w:val="32"/>
        </w:rPr>
        <w:t>사업개발/서비스기획 인턴</w:t>
      </w:r>
      <w:r>
        <w:rPr>
          <w:rFonts w:asciiTheme="minorHAnsi" w:eastAsiaTheme="minorHAnsi" w:hAnsiTheme="minorHAnsi"/>
          <w:b/>
          <w:bCs/>
          <w:color w:val="222222"/>
          <w:sz w:val="32"/>
          <w:szCs w:val="32"/>
        </w:rPr>
        <w:t xml:space="preserve"> 채용</w:t>
      </w:r>
    </w:p>
    <w:p>
      <w:pPr>
        <w:pStyle w:val="a3"/>
        <w:shd w:val="clear" w:color="auto" w:fill="FFFFFF"/>
        <w:spacing w:after="0"/>
        <w:rPr>
          <w:rFonts w:asciiTheme="minorHAnsi" w:eastAsiaTheme="minorHAnsi" w:hAnsiTheme="minorHAnsi"/>
          <w:b/>
          <w:bCs/>
          <w:color w:val="222222"/>
        </w:rPr>
      </w:pPr>
      <w:r>
        <w:rPr>
          <w:rFonts w:asciiTheme="minorHAnsi" w:eastAsiaTheme="minorHAnsi" w:hAnsiTheme="minorHAnsi"/>
          <w:b/>
          <w:bCs/>
          <w:color w:val="222222"/>
        </w:rPr>
        <w:t>클린에너지</w:t>
      </w:r>
      <w:r>
        <w:rPr>
          <w:rFonts w:asciiTheme="minorHAnsi" w:eastAsiaTheme="minorHAnsi" w:hAnsiTheme="minorHAnsi"/>
          <w:b/>
          <w:bCs/>
          <w:color w:val="222222"/>
        </w:rPr>
        <w:t xml:space="preserve"> 글로벌 거래플랫폼 회사 </w:t>
      </w:r>
      <w:r>
        <w:rPr>
          <w:rFonts w:asciiTheme="minorHAnsi" w:eastAsiaTheme="minorHAnsi" w:hAnsiTheme="minorHAnsi"/>
          <w:b/>
          <w:bCs/>
          <w:color w:val="222222"/>
        </w:rPr>
        <w:t>CnerG</w:t>
      </w:r>
      <w:r>
        <w:rPr>
          <w:rFonts w:asciiTheme="minorHAnsi" w:eastAsiaTheme="minorHAnsi" w:hAnsiTheme="minorHAnsi"/>
          <w:b/>
          <w:bCs/>
          <w:color w:val="222222"/>
        </w:rPr>
        <w:t>에서 사업개발 업무에</w:t>
      </w:r>
      <w:r>
        <w:rPr>
          <w:rFonts w:asciiTheme="minorHAnsi" w:eastAsiaTheme="minorHAnsi" w:hAnsiTheme="minorHAnsi"/>
          <w:b/>
          <w:bCs/>
          <w:color w:val="222222"/>
        </w:rPr>
        <w:t xml:space="preserve"> </w:t>
      </w:r>
      <w:r>
        <w:rPr>
          <w:rFonts w:asciiTheme="minorHAnsi" w:eastAsiaTheme="minorHAnsi" w:hAnsiTheme="minorHAnsi"/>
          <w:b/>
          <w:bCs/>
          <w:color w:val="222222"/>
        </w:rPr>
        <w:t>도전할</w:t>
      </w:r>
      <w:r>
        <w:rPr>
          <w:rFonts w:asciiTheme="minorHAnsi" w:eastAsiaTheme="minorHAnsi" w:hAnsiTheme="minorHAnsi"/>
          <w:b/>
          <w:bCs/>
          <w:color w:val="222222"/>
        </w:rPr>
        <w:t xml:space="preserve"> 글로벌 역량을 갖춘 인재를 찾습니다.</w:t>
      </w:r>
    </w:p>
    <w:p>
      <w:pPr>
        <w:pStyle w:val="a3"/>
        <w:shd w:val="clear" w:color="auto" w:fill="FFFFFF"/>
        <w:spacing w:after="0" w:afterAutospacing="0" w:before="0" w:beforeAutospacing="0"/>
        <w:rPr>
          <w:rFonts w:asciiTheme="minorHAnsi" w:eastAsiaTheme="minorHAnsi" w:hAnsiTheme="minorHAnsi"/>
          <w:color w:val="222222"/>
          <w:sz w:val="21"/>
          <w:szCs w:val="21"/>
        </w:rPr>
      </w:pP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xml:space="preserve">주식회사 </w:t>
      </w:r>
      <w:r>
        <w:rPr>
          <w:rFonts w:asciiTheme="minorHAnsi" w:eastAsiaTheme="minorHAnsi" w:hAnsiTheme="minorHAnsi"/>
          <w:color w:val="222222"/>
          <w:sz w:val="21"/>
          <w:szCs w:val="21"/>
        </w:rPr>
        <w:t>씨너지</w:t>
      </w:r>
      <w:r>
        <w:rPr>
          <w:rFonts w:asciiTheme="minorHAnsi" w:eastAsiaTheme="minorHAnsi" w:hAnsiTheme="minorHAnsi"/>
          <w:color w:val="222222"/>
          <w:sz w:val="21"/>
          <w:szCs w:val="21"/>
        </w:rPr>
        <w:t>(舊 </w:t>
      </w:r>
      <w:r>
        <w:rPr>
          <w:rFonts w:asciiTheme="minorHAnsi" w:eastAsiaTheme="minorHAnsi" w:hAnsiTheme="minorHAnsi"/>
          <w:color w:val="222222"/>
          <w:sz w:val="21"/>
          <w:szCs w:val="21"/>
        </w:rPr>
        <w:t>아이이엑스</w:t>
      </w:r>
      <w:r>
        <w:rPr>
          <w:rFonts w:asciiTheme="minorHAnsi" w:eastAsiaTheme="minorHAnsi" w:hAnsiTheme="minorHAnsi"/>
          <w:color w:val="222222"/>
          <w:sz w:val="21"/>
          <w:szCs w:val="21"/>
        </w:rPr>
        <w:t>)는 글로벌금융 전문가와 블록체인 전문가들이 한 팀이 되어 글로벌 시장을 대상으로 </w:t>
      </w:r>
      <w:r>
        <w:rPr>
          <w:rStyle w:val="a4"/>
          <w:rFonts w:asciiTheme="minorHAnsi" w:eastAsiaTheme="minorHAnsi" w:hAnsiTheme="minorHAnsi"/>
          <w:color w:val="222222"/>
          <w:sz w:val="21"/>
          <w:szCs w:val="21"/>
        </w:rPr>
        <w:t xml:space="preserve">블록체인 기반의 친환경 클린에너지 플랫폼 사업을 영위하는 Energy Fintech </w:t>
      </w:r>
      <w:r>
        <w:rPr>
          <w:rStyle w:val="a4"/>
          <w:rFonts w:asciiTheme="minorHAnsi" w:eastAsiaTheme="minorHAnsi" w:hAnsiTheme="minorHAnsi"/>
          <w:color w:val="222222"/>
          <w:sz w:val="21"/>
          <w:szCs w:val="21"/>
        </w:rPr>
        <w:t>스타트업</w:t>
      </w:r>
      <w:r>
        <w:rPr>
          <w:rFonts w:asciiTheme="minorHAnsi" w:eastAsiaTheme="minorHAnsi" w:hAnsiTheme="minorHAnsi"/>
          <w:color w:val="222222"/>
          <w:sz w:val="21"/>
          <w:szCs w:val="21"/>
        </w:rPr>
        <w:t>입니다</w:t>
      </w:r>
      <w:r>
        <w:rPr>
          <w:rFonts w:asciiTheme="minorHAnsi" w:eastAsiaTheme="minorHAnsi" w:hAnsiTheme="minorHAnsi"/>
          <w:color w:val="222222"/>
          <w:sz w:val="21"/>
          <w:szCs w:val="21"/>
        </w:rPr>
        <w:t>.</w:t>
      </w:r>
    </w:p>
    <w:p>
      <w:pPr>
        <w:pStyle w:val="a3"/>
        <w:shd w:val="clear" w:color="auto" w:fill="FFFFFF"/>
        <w:spacing w:after="0"/>
        <w:rPr>
          <w:rFonts w:asciiTheme="minorHAnsi" w:eastAsiaTheme="minorHAnsi" w:hAnsiTheme="minorHAnsi"/>
          <w:color w:val="222222"/>
          <w:sz w:val="21"/>
          <w:szCs w:val="21"/>
        </w:rPr>
      </w:pPr>
      <w:r>
        <w:rPr>
          <w:rFonts w:asciiTheme="minorHAnsi" w:eastAsiaTheme="minorHAnsi" w:hAnsiTheme="minorHAnsi"/>
          <w:color w:val="222222"/>
          <w:sz w:val="21"/>
          <w:szCs w:val="21"/>
        </w:rPr>
        <w:t xml:space="preserve">2050년 탄소중립 실현을 달성하기 위해, 전 세계적으로 민간부문의 클린에너지 거래 수요가 급증하고 있는 상황이지만, 현재의 에너지 시장은 이러한 신규 수요를 뒷받침할 효율성과 신뢰성을 갖춘 시스템이 부족한 상황입니다. </w:t>
      </w:r>
      <w:r>
        <w:rPr>
          <w:rFonts w:asciiTheme="minorHAnsi" w:eastAsiaTheme="minorHAnsi" w:hAnsiTheme="minorHAnsi"/>
          <w:color w:val="222222"/>
          <w:sz w:val="21"/>
          <w:szCs w:val="21"/>
        </w:rPr>
        <w:t>씨너지는</w:t>
      </w:r>
      <w:r>
        <w:rPr>
          <w:rFonts w:asciiTheme="minorHAnsi" w:eastAsiaTheme="minorHAnsi" w:hAnsiTheme="minorHAnsi"/>
          <w:color w:val="222222"/>
          <w:sz w:val="21"/>
          <w:szCs w:val="21"/>
        </w:rPr>
        <w:t xml:space="preserve"> 클린에너지 거래를 금융 관점에서 재해석하여 효율적인 거래와 관리를 위한 서비스를 높은 신뢰성을 갖춘 블록체인의 분산원장 기술로 뒷받침한 플랫폼 시스템을 개발하여, 2022년 말부터 아시아, 미국 시장에서 서비스를 시작하였고, 유럽, 남미 지역 등의 글로벌 클린에너지 시장으로 확대해 나갈 계획입니다.</w:t>
      </w:r>
    </w:p>
    <w:p>
      <w:pPr>
        <w:pStyle w:val="a3"/>
        <w:shd w:val="clear" w:color="auto" w:fill="FFFFFF"/>
        <w:spacing w:after="0"/>
        <w:rPr>
          <w:rFonts w:asciiTheme="minorHAnsi" w:eastAsiaTheme="minorHAnsi" w:hAnsiTheme="minorHAnsi"/>
          <w:color w:val="222222"/>
          <w:sz w:val="21"/>
          <w:szCs w:val="21"/>
        </w:rPr>
      </w:pPr>
    </w:p>
    <w:p>
      <w:pPr>
        <w:pStyle w:val="a3"/>
        <w:shd w:val="clear" w:color="auto" w:fill="FFFFFF"/>
        <w:spacing w:after="0"/>
        <w:rPr>
          <w:rFonts w:asciiTheme="minorHAnsi" w:eastAsiaTheme="minorHAnsi" w:hAnsiTheme="minorHAnsi"/>
          <w:color w:val="222222"/>
          <w:sz w:val="21"/>
          <w:szCs w:val="21"/>
        </w:rPr>
      </w:pPr>
      <w:r>
        <w:rPr>
          <w:rFonts w:asciiTheme="minorHAnsi" w:eastAsiaTheme="minorHAnsi" w:hAnsiTheme="minorHAnsi"/>
          <w:color w:val="222222"/>
          <w:sz w:val="21"/>
          <w:szCs w:val="21"/>
        </w:rPr>
        <w:t>다양한</w:t>
      </w:r>
      <w:r>
        <w:rPr>
          <w:rFonts w:asciiTheme="minorHAnsi" w:eastAsiaTheme="minorHAnsi" w:hAnsiTheme="minorHAnsi"/>
          <w:color w:val="222222"/>
          <w:sz w:val="21"/>
          <w:szCs w:val="21"/>
        </w:rPr>
        <w:t xml:space="preserve"> 글로벌 에너지 회사와 기업 고객 들을 대상으로 사업성과 기술 경쟁력에 대한 검증 과정을 거쳤고, 에너지산업 내의 Fintech 솔루션 사업으로의 가치를 인정받아 국내 유수의 금융그룹 산하 Venture Capital사들로부터 성공적인 투자 유치를 하였습니다. 작년 10월부터는 중국, </w:t>
      </w:r>
      <w:r>
        <w:rPr>
          <w:rFonts w:asciiTheme="minorHAnsi" w:eastAsiaTheme="minorHAnsi" w:hAnsiTheme="minorHAnsi"/>
          <w:color w:val="222222"/>
          <w:sz w:val="21"/>
          <w:szCs w:val="21"/>
        </w:rPr>
        <w:t>타일랜드</w:t>
      </w:r>
      <w:r>
        <w:rPr>
          <w:rFonts w:asciiTheme="minorHAnsi" w:eastAsiaTheme="minorHAnsi" w:hAnsiTheme="minorHAnsi"/>
          <w:color w:val="222222"/>
          <w:sz w:val="21"/>
          <w:szCs w:val="21"/>
        </w:rPr>
        <w:t>, 베트남 등에서 I-REC(국제 신재생에너지 공급인증서) 거래를 시작하였고, 현재 미국, 일본, 브라질, 인도, 인도네시아 등 글로벌 시장 확대에 집중하고 있</w:t>
      </w:r>
      <w:r>
        <w:rPr>
          <w:rFonts w:asciiTheme="minorHAnsi" w:eastAsiaTheme="minorHAnsi" w:hAnsiTheme="minorHAnsi"/>
          <w:color w:val="222222"/>
          <w:sz w:val="21"/>
          <w:szCs w:val="21"/>
        </w:rPr>
        <w:t>습니다</w:t>
      </w:r>
      <w:r>
        <w:rPr>
          <w:rFonts w:asciiTheme="minorHAnsi" w:eastAsiaTheme="minorHAnsi" w:hAnsiTheme="minorHAnsi"/>
          <w:color w:val="222222"/>
          <w:sz w:val="21"/>
          <w:szCs w:val="21"/>
        </w:rPr>
        <w:t>.</w:t>
      </w:r>
    </w:p>
    <w:p>
      <w:pPr>
        <w:pStyle w:val="a3"/>
        <w:shd w:val="clear" w:color="auto" w:fill="FFFFFF"/>
        <w:spacing w:after="0"/>
        <w:rPr>
          <w:rFonts w:asciiTheme="minorHAnsi" w:eastAsiaTheme="minorHAnsi" w:hAnsiTheme="minorHAnsi"/>
          <w:color w:val="222222"/>
          <w:sz w:val="21"/>
          <w:szCs w:val="21"/>
        </w:rPr>
      </w:pP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글로벌</w:t>
      </w:r>
      <w:r>
        <w:rPr>
          <w:rFonts w:asciiTheme="minorHAnsi" w:eastAsiaTheme="minorHAnsi" w:hAnsiTheme="minorHAnsi"/>
          <w:color w:val="222222"/>
          <w:sz w:val="21"/>
          <w:szCs w:val="21"/>
        </w:rPr>
        <w:t xml:space="preserve"> 커뮤니티의 2050년 탄소중립 실현을 위한 대장정을 </w:t>
      </w:r>
      <w:r>
        <w:rPr>
          <w:rFonts w:asciiTheme="minorHAnsi" w:eastAsiaTheme="minorHAnsi" w:hAnsiTheme="minorHAnsi"/>
          <w:color w:val="222222"/>
          <w:sz w:val="21"/>
          <w:szCs w:val="21"/>
        </w:rPr>
        <w:t>씨너지와</w:t>
      </w:r>
      <w:r>
        <w:rPr>
          <w:rFonts w:asciiTheme="minorHAnsi" w:eastAsiaTheme="minorHAnsi" w:hAnsiTheme="minorHAnsi"/>
          <w:color w:val="222222"/>
          <w:sz w:val="21"/>
          <w:szCs w:val="21"/>
        </w:rPr>
        <w:t xml:space="preserve"> 함께 동행하실 소중한 파트너를 모시고자 합니다.</w:t>
      </w: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근무조건</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근무형태: 체험형 인턴십(Full time, Part time 모두 가능)</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근무기간: 최소 2개월, 연장 가능</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급여: 협의</w:t>
      </w:r>
      <w:r>
        <w:rPr>
          <w:rFonts w:asciiTheme="minorHAnsi" w:eastAsiaTheme="minorHAnsi" w:hAnsiTheme="minorHAnsi"/>
          <w:color w:val="222222"/>
          <w:sz w:val="21"/>
          <w:szCs w:val="21"/>
        </w:rPr>
        <w:t xml:space="preserve"> </w:t>
      </w:r>
      <w:r>
        <w:rPr>
          <w:rFonts w:asciiTheme="minorHAnsi" w:eastAsiaTheme="minorHAnsi" w:hAnsiTheme="minorHAnsi"/>
          <w:color w:val="222222"/>
          <w:sz w:val="21"/>
          <w:szCs w:val="21"/>
        </w:rPr>
        <w:t>(</w:t>
      </w:r>
      <w:r>
        <w:rPr>
          <w:rFonts w:asciiTheme="minorHAnsi" w:eastAsiaTheme="minorHAnsi" w:hAnsiTheme="minorHAnsi"/>
          <w:color w:val="222222"/>
          <w:sz w:val="21"/>
          <w:szCs w:val="21"/>
        </w:rPr>
        <w:t>최저임금 보장)</w:t>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주요업무</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신규 사업/서비스 및 솔루션 기획 업무 지원</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국내외 시장 조사(리서치, 인터뷰 등) 업무 지원</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시장진입 전략, 고객사 조사 및 발굴 등 전략기획 및 사업개발 업무 지원</w:t>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자격요건</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다양한 문제에 대해 체계적인 원인 분석 및 해결 능력을 보유하신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구조화와 시각화에 능숙하거나 좋아하시는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적극적이며 능동적 성격과 원활한 커뮤니케이션 스킬을 갖춘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xml:space="preserve">• 정량, 정성적 리서치 수행 </w:t>
      </w:r>
      <w:r>
        <w:rPr>
          <w:rFonts w:asciiTheme="minorHAnsi" w:eastAsiaTheme="minorHAnsi" w:hAnsiTheme="minorHAnsi"/>
          <w:color w:val="222222"/>
          <w:sz w:val="21"/>
          <w:szCs w:val="21"/>
        </w:rPr>
        <w:t>가능하며,  논리적이고</w:t>
      </w:r>
      <w:r>
        <w:rPr>
          <w:rFonts w:asciiTheme="minorHAnsi" w:eastAsiaTheme="minorHAnsi" w:hAnsiTheme="minorHAnsi"/>
          <w:color w:val="222222"/>
          <w:sz w:val="21"/>
          <w:szCs w:val="21"/>
        </w:rPr>
        <w:t xml:space="preserve"> </w:t>
      </w:r>
      <w:r>
        <w:rPr>
          <w:rFonts w:asciiTheme="minorHAnsi" w:eastAsiaTheme="minorHAnsi" w:hAnsiTheme="minorHAnsi"/>
          <w:color w:val="222222"/>
          <w:sz w:val="21"/>
          <w:szCs w:val="21"/>
        </w:rPr>
        <w:t>시각화된</w:t>
      </w:r>
      <w:r>
        <w:rPr>
          <w:rFonts w:asciiTheme="minorHAnsi" w:eastAsiaTheme="minorHAnsi" w:hAnsiTheme="minorHAnsi"/>
          <w:color w:val="222222"/>
          <w:sz w:val="21"/>
          <w:szCs w:val="21"/>
        </w:rPr>
        <w:t xml:space="preserve"> 기획 문서 작성 역량이 높으신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대학 재학 이상인 자(졸업예정자, 졸업자 포함), 전공 무관</w:t>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우대사항</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새로운 것에 도전하는 것을 좋아하고, 학습능력이 좋으신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블록체인, Fintech, 신재생에너지산업 분야에 관심이 높으신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xml:space="preserve">• MS Office 우수 사용자, Figma, Notion, Slack 등의 </w:t>
      </w:r>
      <w:r>
        <w:rPr>
          <w:rFonts w:asciiTheme="minorHAnsi" w:eastAsiaTheme="minorHAnsi" w:hAnsiTheme="minorHAnsi"/>
          <w:color w:val="222222"/>
          <w:sz w:val="21"/>
          <w:szCs w:val="21"/>
        </w:rPr>
        <w:t>협업툴</w:t>
      </w:r>
      <w:r>
        <w:rPr>
          <w:rFonts w:asciiTheme="minorHAnsi" w:eastAsiaTheme="minorHAnsi" w:hAnsiTheme="minorHAnsi"/>
          <w:color w:val="222222"/>
          <w:sz w:val="21"/>
          <w:szCs w:val="21"/>
        </w:rPr>
        <w:t xml:space="preserve"> 사용 경험이 있으신 분</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외국어(영어) 우수자</w:t>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혜택 및 복지</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탄력적인 출퇴근제도(Core Time: 10:00~16:00)</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xml:space="preserve">• </w:t>
      </w:r>
      <w:r>
        <w:rPr>
          <w:rFonts w:asciiTheme="minorHAnsi" w:eastAsiaTheme="minorHAnsi" w:hAnsiTheme="minorHAnsi"/>
          <w:color w:val="222222"/>
          <w:sz w:val="21"/>
          <w:szCs w:val="21"/>
        </w:rPr>
        <w:t>중식비</w:t>
      </w:r>
      <w:r>
        <w:rPr>
          <w:rFonts w:asciiTheme="minorHAnsi" w:eastAsiaTheme="minorHAnsi" w:hAnsiTheme="minorHAnsi"/>
          <w:color w:val="222222"/>
          <w:sz w:val="21"/>
          <w:szCs w:val="21"/>
        </w:rPr>
        <w:t xml:space="preserve"> 지원</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야근 시 식대 및 교통비 지원</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편리하고 쾌적한 근무환경(</w:t>
      </w:r>
      <w:r>
        <w:rPr>
          <w:lang w:eastAsia="ko-KR"/>
          <w:rFonts w:asciiTheme="minorHAnsi" w:eastAsiaTheme="minorHAnsi" w:hAnsiTheme="minorHAnsi"/>
          <w:color w:val="222222"/>
          <w:sz w:val="21"/>
          <w:szCs w:val="21"/>
          <w:rtl w:val="off"/>
        </w:rPr>
        <w:t>스파크플러스</w:t>
      </w:r>
      <w:r>
        <w:rPr>
          <w:rFonts w:asciiTheme="minorHAnsi" w:eastAsiaTheme="minorHAnsi" w:hAnsiTheme="minorHAnsi"/>
          <w:color w:val="222222"/>
          <w:sz w:val="21"/>
          <w:szCs w:val="21"/>
        </w:rPr>
        <w:t xml:space="preserve">, </w:t>
      </w:r>
      <w:r>
        <w:rPr>
          <w:lang w:eastAsia="ko-KR"/>
          <w:rFonts w:asciiTheme="minorHAnsi" w:eastAsiaTheme="minorHAnsi" w:hAnsiTheme="minorHAnsi"/>
          <w:color w:val="222222"/>
          <w:sz w:val="21"/>
          <w:szCs w:val="21"/>
          <w:rtl w:val="off"/>
        </w:rPr>
        <w:t>강남역10</w:t>
      </w:r>
      <w:r>
        <w:rPr>
          <w:rFonts w:asciiTheme="minorHAnsi" w:eastAsiaTheme="minorHAnsi" w:hAnsiTheme="minorHAnsi"/>
          <w:color w:val="222222"/>
          <w:sz w:val="21"/>
          <w:szCs w:val="21"/>
        </w:rPr>
        <w:t>번 출구 도보 2분)</w:t>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지원 방법</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CV/Resume 이메일 제출</w:t>
      </w:r>
      <w:r>
        <w:rPr>
          <w:rFonts w:asciiTheme="minorHAnsi" w:eastAsiaTheme="minorHAnsi" w:hAnsiTheme="minorHAnsi"/>
          <w:color w:val="222222"/>
          <w:sz w:val="21"/>
          <w:szCs w:val="21"/>
        </w:rPr>
        <w:br/>
      </w:r>
      <w:r>
        <w:rPr>
          <w:rFonts w:asciiTheme="minorHAnsi" w:eastAsiaTheme="minorHAnsi" w:hAnsiTheme="minorHAnsi"/>
          <w:color w:val="222222"/>
          <w:sz w:val="21"/>
          <w:szCs w:val="21"/>
        </w:rPr>
        <w:t xml:space="preserve">• 문의 및 </w:t>
      </w:r>
      <w:r>
        <w:rPr>
          <w:rFonts w:asciiTheme="minorHAnsi" w:eastAsiaTheme="minorHAnsi" w:hAnsiTheme="minorHAnsi"/>
          <w:color w:val="222222"/>
          <w:sz w:val="21"/>
          <w:szCs w:val="21"/>
        </w:rPr>
        <w:t>제출처</w:t>
      </w:r>
      <w:r>
        <w:rPr>
          <w:rFonts w:asciiTheme="minorHAnsi" w:eastAsiaTheme="minorHAnsi" w:hAnsiTheme="minorHAnsi"/>
          <w:color w:val="222222"/>
          <w:sz w:val="21"/>
          <w:szCs w:val="21"/>
        </w:rPr>
        <w:t xml:space="preserve">: </w:t>
      </w:r>
      <w:r>
        <w:rPr>
          <w:rFonts w:asciiTheme="minorHAnsi" w:eastAsiaTheme="minorHAnsi" w:hAnsiTheme="minorHAnsi"/>
          <w:color w:val="222222"/>
          <w:sz w:val="21"/>
          <w:szCs w:val="21"/>
        </w:rPr>
        <w:t>씨너지</w:t>
      </w:r>
      <w:r>
        <w:rPr>
          <w:rFonts w:asciiTheme="minorHAnsi" w:eastAsiaTheme="minorHAnsi" w:hAnsiTheme="minorHAnsi"/>
          <w:color w:val="222222"/>
          <w:sz w:val="21"/>
          <w:szCs w:val="21"/>
        </w:rPr>
        <w:t xml:space="preserve"> 채용담당자 이메일 - </w:t>
      </w:r>
      <w:r>
        <w:fldChar w:fldCharType="begin"/>
      </w:r>
      <w:r>
        <w:instrText xml:space="preserve"> HYPERLINK "mailto:jbang@cnerg.net" \t "_blank"</w:instrText>
      </w:r>
      <w:r>
        <w:fldChar w:fldCharType="separate"/>
      </w:r>
      <w:r>
        <w:rPr>
          <w:lang w:eastAsia="ko-KR"/>
          <w:rtl w:val="off"/>
        </w:rPr>
        <w:t>cyj0505</w:t>
      </w:r>
      <w:r>
        <w:rPr>
          <w:rStyle w:val="a5"/>
          <w:rFonts w:asciiTheme="minorHAnsi" w:eastAsiaTheme="minorHAnsi" w:hAnsiTheme="minorHAnsi"/>
          <w:color w:val="222222"/>
          <w:sz w:val="21"/>
          <w:szCs w:val="21"/>
        </w:rPr>
        <w:t>@cnerg.net</w:t>
      </w:r>
      <w:r>
        <w:fldChar w:fldCharType="end"/>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회사 관련 보도자료</w:t>
      </w:r>
      <w:r>
        <w:rPr>
          <w:rFonts w:asciiTheme="minorHAnsi" w:eastAsiaTheme="minorHAnsi" w:hAnsiTheme="minorHAnsi"/>
          <w:color w:val="222222"/>
          <w:sz w:val="21"/>
          <w:szCs w:val="21"/>
        </w:rPr>
        <w:br/>
      </w:r>
      <w:r>
        <w:fldChar w:fldCharType="begin"/>
      </w:r>
      <w:r>
        <w:instrText xml:space="preserve"> HYPERLINK "https://www.mk.co.kr/news/stock/view/2022/04/345266/" \t "_blank"</w:instrText>
      </w:r>
      <w:r>
        <w:fldChar w:fldCharType="separate"/>
      </w:r>
      <w:r>
        <w:rPr>
          <w:rStyle w:val="a5"/>
          <w:rFonts w:asciiTheme="minorHAnsi" w:eastAsiaTheme="minorHAnsi" w:hAnsiTheme="minorHAnsi"/>
          <w:color w:val="222222"/>
          <w:sz w:val="21"/>
          <w:szCs w:val="21"/>
        </w:rPr>
        <w:t>신재생에너지 플랫폼 개발 아이이엑스, 첫 투자 유치 성공</w:t>
      </w:r>
      <w:r>
        <w:fldChar w:fldCharType="end"/>
      </w:r>
      <w:r>
        <w:rPr>
          <w:rFonts w:asciiTheme="minorHAnsi" w:eastAsiaTheme="minorHAnsi" w:hAnsiTheme="minorHAnsi"/>
          <w:color w:val="222222"/>
          <w:sz w:val="21"/>
          <w:szCs w:val="21"/>
        </w:rPr>
        <w:br/>
      </w:r>
      <w:r>
        <w:fldChar w:fldCharType="begin"/>
      </w:r>
      <w:r>
        <w:instrText xml:space="preserve"> HYPERLINK "https://www.wowtv.co.kr/NewsCenter/News/Read?articleId=A202204260308" \t "_blank"</w:instrText>
      </w:r>
      <w:r>
        <w:fldChar w:fldCharType="separate"/>
      </w:r>
      <w:r>
        <w:rPr>
          <w:rStyle w:val="a5"/>
          <w:rFonts w:asciiTheme="minorHAnsi" w:eastAsiaTheme="minorHAnsi" w:hAnsiTheme="minorHAnsi"/>
          <w:color w:val="222222"/>
          <w:sz w:val="21"/>
          <w:szCs w:val="21"/>
        </w:rPr>
        <w:t>신재생에너지 플랫폼 iEX, 한전KDN과 글로벌 시장 진출 `맞손`</w:t>
      </w:r>
      <w:r>
        <w:fldChar w:fldCharType="end"/>
      </w:r>
    </w:p>
    <w:p>
      <w:pPr>
        <w:pStyle w:val="a3"/>
        <w:shd w:val="clear" w:color="auto" w:fill="FFFFFF"/>
        <w:spacing w:after="0" w:afterAutospacing="0" w:before="0" w:beforeAutospacing="0"/>
        <w:rPr>
          <w:rFonts w:asciiTheme="minorHAnsi" w:eastAsiaTheme="minorHAnsi" w:hAnsiTheme="minorHAnsi"/>
          <w:color w:val="222222"/>
          <w:sz w:val="21"/>
          <w:szCs w:val="21"/>
        </w:rPr>
      </w:pPr>
      <w:r>
        <w:rPr>
          <w:rFonts w:asciiTheme="minorHAnsi" w:eastAsiaTheme="minorHAnsi" w:hAnsiTheme="minorHAnsi"/>
          <w:color w:val="222222"/>
          <w:sz w:val="21"/>
          <w:szCs w:val="21"/>
        </w:rPr>
        <w:t> </w:t>
      </w:r>
    </w:p>
    <w:p>
      <w:pPr>
        <w:pStyle w:val="a3"/>
        <w:shd w:val="clear" w:color="auto" w:fill="FFFFFF"/>
        <w:spacing w:after="0" w:afterAutospacing="0" w:before="0" w:beforeAutospacing="0"/>
        <w:rPr>
          <w:rFonts w:asciiTheme="minorHAnsi" w:eastAsiaTheme="minorHAnsi" w:hAnsiTheme="minorHAnsi"/>
          <w:color w:val="222222"/>
          <w:sz w:val="21"/>
          <w:szCs w:val="21"/>
        </w:rPr>
      </w:pPr>
      <w:r>
        <w:rPr>
          <w:rStyle w:val="a4"/>
          <w:rFonts w:asciiTheme="minorHAnsi" w:eastAsiaTheme="minorHAnsi" w:hAnsiTheme="minorHAnsi"/>
          <w:color w:val="222222"/>
          <w:sz w:val="21"/>
          <w:szCs w:val="21"/>
        </w:rPr>
        <w:t>Homepage: </w:t>
      </w:r>
      <w:r>
        <w:fldChar w:fldCharType="begin"/>
      </w:r>
      <w:r>
        <w:instrText xml:space="preserve"> HYPERLINK "https://cnerg.net/" \t "_blank"</w:instrText>
      </w:r>
      <w:r>
        <w:fldChar w:fldCharType="separate"/>
      </w:r>
      <w:r>
        <w:rPr>
          <w:rStyle w:val="a5"/>
          <w:rFonts w:asciiTheme="minorHAnsi" w:eastAsiaTheme="minorHAnsi" w:hAnsiTheme="minorHAnsi"/>
          <w:b/>
          <w:bCs/>
          <w:color w:val="222222"/>
          <w:sz w:val="21"/>
          <w:szCs w:val="21"/>
        </w:rPr>
        <w:t>https://cnerg.net/</w:t>
      </w:r>
      <w:r>
        <w:fldChar w:fldCharType="end"/>
      </w:r>
      <w:r>
        <w:rPr>
          <w:rFonts w:asciiTheme="minorHAnsi" w:eastAsiaTheme="minorHAnsi" w:hAnsiTheme="minorHAnsi"/>
          <w:b/>
          <w:bCs/>
          <w:color w:val="222222"/>
          <w:sz w:val="21"/>
          <w:szCs w:val="21"/>
        </w:rPr>
        <w:br/>
      </w:r>
      <w:r>
        <w:rPr>
          <w:rStyle w:val="a4"/>
          <w:rFonts w:asciiTheme="minorHAnsi" w:eastAsiaTheme="minorHAnsi" w:hAnsiTheme="minorHAnsi"/>
          <w:color w:val="222222"/>
          <w:sz w:val="21"/>
          <w:szCs w:val="21"/>
        </w:rPr>
        <w:t>LinkedIn page: </w:t>
      </w:r>
      <w:r>
        <w:fldChar w:fldCharType="begin"/>
      </w:r>
      <w:r>
        <w:instrText xml:space="preserve"> HYPERLINK "https://www.linkedin.com/company/cnerg/" \t "_blank"</w:instrText>
      </w:r>
      <w:r>
        <w:fldChar w:fldCharType="separate"/>
      </w:r>
      <w:r>
        <w:rPr>
          <w:rStyle w:val="a5"/>
          <w:rFonts w:asciiTheme="minorHAnsi" w:eastAsiaTheme="minorHAnsi" w:hAnsiTheme="minorHAnsi"/>
          <w:b/>
          <w:bCs/>
          <w:color w:val="222222"/>
          <w:sz w:val="21"/>
          <w:szCs w:val="21"/>
        </w:rPr>
        <w:t>https://www.linkedin.com/company/cnerg/</w:t>
      </w:r>
      <w:r>
        <w:fldChar w:fldCharType="end"/>
      </w:r>
    </w:p>
    <w:p>
      <w:pPr>
        <w:rPr>
          <w:rFonts w:eastAsiaTheme="minorHAnsi"/>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굴림">
    <w:panose1 w:val="020B0600000101010101"/>
    <w:family w:val="modern"/>
    <w:charset w:val="81"/>
    <w:notTrueType w:val="false"/>
    <w:sig w:usb0="B00002AF" w:usb1="69D77CFB" w:usb2="00000030" w:usb3="00000001"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uiPriority w:val="99"/>
    <w:basedOn w:val="a"/>
    <w:semiHidden/>
    <w:unhideWhenUsed/>
    <w:pPr>
      <w:autoSpaceDE/>
      <w:autoSpaceDN/>
      <w:widowControl/>
      <w:wordWrap/>
      <w:jc w:val="left"/>
      <w:spacing w:after="100" w:afterAutospacing="1" w:before="100" w:beforeAutospacing="1" w:line="240" w:lineRule="auto"/>
    </w:pPr>
    <w:rPr>
      <w:rFonts w:ascii="굴림" w:eastAsia="굴림" w:hAnsi="굴림" w:cs="굴림"/>
      <w:sz w:val="24"/>
      <w:szCs w:val="24"/>
      <w:kern w:val="0"/>
    </w:rPr>
  </w:style>
  <w:style w:type="character" w:styleId="a4">
    <w:name w:val="Strong"/>
    <w:uiPriority w:val="22"/>
    <w:basedOn w:val="a0"/>
    <w:qFormat/>
    <w:rPr>
      <w:b/>
      <w:bCs/>
    </w:rPr>
  </w:style>
  <w:style w:type="character" w:styleId="a5">
    <w:name w:val="Hyperlink"/>
    <w:uiPriority w:val="99"/>
    <w:basedOn w:val="a0"/>
    <w:semiHidden/>
    <w:unhideWhenUsed/>
    <w:rPr>
      <w:color w:val="0000FF"/>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Jung-Il Bang</dc:creator>
  <cp:keywords/>
  <dc:description/>
  <cp:lastModifiedBy>82108</cp:lastModifiedBy>
  <cp:revision>1</cp:revision>
  <dcterms:created xsi:type="dcterms:W3CDTF">2023-05-30T02:26:00Z</dcterms:created>
  <dcterms:modified xsi:type="dcterms:W3CDTF">2024-05-20T02:20:12Z</dcterms:modified>
  <cp:version>1200.0100.01</cp:version>
</cp:coreProperties>
</file>