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6935" w14:textId="51AE4593" w:rsidR="00E927FD" w:rsidRPr="008E0D89" w:rsidRDefault="00191D36" w:rsidP="00BF4A2F">
      <w:pPr>
        <w:spacing w:after="200" w:line="276" w:lineRule="auto"/>
        <w:rPr>
          <w:rFonts w:asciiTheme="minorHAnsi" w:hAnsiTheme="minorHAnsi" w:cstheme="minorHAnsi"/>
          <w:sz w:val="8"/>
          <w:szCs w:val="8"/>
        </w:rPr>
      </w:pPr>
      <w:r w:rsidRPr="008E0D89">
        <w:rPr>
          <w:rFonts w:asciiTheme="minorHAnsi" w:hAnsiTheme="minorHAnsi" w:cstheme="minorHAnsi"/>
          <w:sz w:val="16"/>
          <w:szCs w:val="16"/>
        </w:rPr>
        <w:t xml:space="preserve">     </w:t>
      </w:r>
    </w:p>
    <w:p w14:paraId="2874141B" w14:textId="558BE009" w:rsidR="009C580B" w:rsidRPr="008E0D89" w:rsidRDefault="00E927FD" w:rsidP="00BF4A2F">
      <w:pPr>
        <w:jc w:val="center"/>
        <w:rPr>
          <w:rFonts w:asciiTheme="minorHAnsi" w:hAnsiTheme="minorHAnsi" w:cstheme="minorHAnsi"/>
          <w:sz w:val="28"/>
          <w:szCs w:val="28"/>
        </w:rPr>
      </w:pPr>
      <w:r w:rsidRPr="008E0D89">
        <w:rPr>
          <w:rFonts w:asciiTheme="minorHAnsi" w:hAnsiTheme="minorHAnsi" w:cstheme="minorHAnsi"/>
          <w:sz w:val="28"/>
          <w:szCs w:val="28"/>
        </w:rPr>
        <w:t xml:space="preserve">KGCCI is looking for a </w:t>
      </w:r>
    </w:p>
    <w:p w14:paraId="52938978" w14:textId="7D878ABE" w:rsidR="001F77C9" w:rsidRPr="008E0D89" w:rsidRDefault="00C0275C" w:rsidP="00BF4A2F">
      <w:pPr>
        <w:spacing w:after="200"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8E0D89">
        <w:rPr>
          <w:rFonts w:asciiTheme="minorHAnsi" w:hAnsiTheme="minorHAnsi" w:cstheme="minorHAnsi"/>
          <w:b/>
          <w:bCs/>
          <w:sz w:val="28"/>
          <w:szCs w:val="28"/>
        </w:rPr>
        <w:t>Junior Economist</w:t>
      </w:r>
      <w:r w:rsidR="00F94FE9" w:rsidRPr="008E0D8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927FD" w:rsidRPr="008E0D89">
        <w:rPr>
          <w:rFonts w:asciiTheme="minorHAnsi" w:hAnsiTheme="minorHAnsi" w:cstheme="minorHAnsi"/>
          <w:b/>
          <w:bCs/>
          <w:sz w:val="28"/>
          <w:szCs w:val="28"/>
        </w:rPr>
        <w:t xml:space="preserve">in </w:t>
      </w:r>
      <w:r w:rsidR="006E4DF8" w:rsidRPr="008E0D89">
        <w:rPr>
          <w:rFonts w:asciiTheme="minorHAnsi" w:hAnsiTheme="minorHAnsi" w:cstheme="minorHAnsi"/>
          <w:b/>
          <w:bCs/>
          <w:sz w:val="28"/>
          <w:szCs w:val="28"/>
        </w:rPr>
        <w:t xml:space="preserve">Trade Services </w:t>
      </w:r>
      <w:r w:rsidR="00A02C73" w:rsidRPr="008E0D89">
        <w:rPr>
          <w:rFonts w:asciiTheme="minorHAnsi" w:hAnsiTheme="minorHAnsi" w:cstheme="minorHAnsi"/>
          <w:b/>
          <w:bCs/>
          <w:sz w:val="28"/>
          <w:szCs w:val="28"/>
        </w:rPr>
        <w:t>D</w:t>
      </w:r>
      <w:r w:rsidR="006E4DF8" w:rsidRPr="008E0D89">
        <w:rPr>
          <w:rFonts w:asciiTheme="minorHAnsi" w:hAnsiTheme="minorHAnsi" w:cstheme="minorHAnsi"/>
          <w:b/>
          <w:bCs/>
          <w:sz w:val="28"/>
          <w:szCs w:val="28"/>
        </w:rPr>
        <w:t>ivision</w:t>
      </w:r>
    </w:p>
    <w:p w14:paraId="03ECEEDA" w14:textId="77777777" w:rsidR="0054466E" w:rsidRPr="008E0D89" w:rsidRDefault="0054466E" w:rsidP="00BF4A2F">
      <w:pPr>
        <w:pStyle w:val="NoSpacing"/>
        <w:rPr>
          <w:rFonts w:cstheme="minorHAnsi"/>
          <w:b/>
          <w:color w:val="000000"/>
        </w:rPr>
      </w:pPr>
      <w:r w:rsidRPr="008E0D89">
        <w:rPr>
          <w:rFonts w:cstheme="minorHAnsi"/>
          <w:b/>
          <w:color w:val="000000"/>
        </w:rPr>
        <w:t>Who we are</w:t>
      </w:r>
    </w:p>
    <w:p w14:paraId="3393CB75" w14:textId="77777777" w:rsidR="000E6906" w:rsidRPr="008E0D89" w:rsidRDefault="000E6906" w:rsidP="00BF4A2F">
      <w:pPr>
        <w:spacing w:line="225" w:lineRule="atLeast"/>
        <w:rPr>
          <w:rFonts w:asciiTheme="minorHAnsi" w:hAnsiTheme="minorHAnsi" w:cstheme="minorHAnsi"/>
        </w:rPr>
      </w:pPr>
    </w:p>
    <w:p w14:paraId="6170F56D" w14:textId="221CAB84" w:rsidR="00E927FD" w:rsidRPr="008E0D89" w:rsidRDefault="00E927FD" w:rsidP="00BF4A2F">
      <w:pPr>
        <w:spacing w:after="72"/>
        <w:jc w:val="both"/>
        <w:textAlignment w:val="baseline"/>
        <w:rPr>
          <w:rFonts w:asciiTheme="minorHAnsi" w:hAnsiTheme="minorHAnsi" w:cstheme="minorHAnsi"/>
        </w:rPr>
      </w:pPr>
      <w:r w:rsidRPr="008E0D89">
        <w:rPr>
          <w:rFonts w:asciiTheme="minorHAnsi" w:hAnsiTheme="minorHAnsi" w:cstheme="minorHAnsi"/>
        </w:rPr>
        <w:t>The Korean-German Chamber of Commerce and Industry (KGCCI) is a recognized member of the worldwide network of the German Chambers of Commerce (AHKs) with 1</w:t>
      </w:r>
      <w:r w:rsidR="004F309D">
        <w:rPr>
          <w:rFonts w:asciiTheme="minorHAnsi" w:hAnsiTheme="minorHAnsi" w:cstheme="minorHAnsi"/>
        </w:rPr>
        <w:t>5</w:t>
      </w:r>
      <w:r w:rsidRPr="008E0D89">
        <w:rPr>
          <w:rFonts w:asciiTheme="minorHAnsi" w:hAnsiTheme="minorHAnsi" w:cstheme="minorHAnsi"/>
        </w:rPr>
        <w:t xml:space="preserve">0 offices in 92 countries. KGCCI has been promoting economic relations between Germany and Korea since 1981. With a full-time staff of </w:t>
      </w:r>
      <w:r w:rsidR="004F309D">
        <w:rPr>
          <w:rFonts w:asciiTheme="minorHAnsi" w:hAnsiTheme="minorHAnsi" w:cstheme="minorHAnsi"/>
        </w:rPr>
        <w:t>30</w:t>
      </w:r>
      <w:r w:rsidRPr="008E0D89">
        <w:rPr>
          <w:rFonts w:asciiTheme="minorHAnsi" w:hAnsiTheme="minorHAnsi" w:cstheme="minorHAnsi"/>
        </w:rPr>
        <w:t xml:space="preserve"> bilingual professionals, KGCCI and its subsidiary, KGCCI </w:t>
      </w:r>
      <w:proofErr w:type="spellStart"/>
      <w:r w:rsidRPr="008E0D89">
        <w:rPr>
          <w:rFonts w:asciiTheme="minorHAnsi" w:hAnsiTheme="minorHAnsi" w:cstheme="minorHAnsi"/>
        </w:rPr>
        <w:t>DEinternational</w:t>
      </w:r>
      <w:proofErr w:type="spellEnd"/>
      <w:r w:rsidRPr="008E0D89">
        <w:rPr>
          <w:rFonts w:asciiTheme="minorHAnsi" w:hAnsiTheme="minorHAnsi" w:cstheme="minorHAnsi"/>
        </w:rPr>
        <w:t xml:space="preserve"> Ltd., fulfill its three functions of trade promotion, membership, and market entry consulting.</w:t>
      </w:r>
    </w:p>
    <w:p w14:paraId="18782712" w14:textId="547F96EF" w:rsidR="006E4DF8" w:rsidRPr="008E0D89" w:rsidRDefault="006E4DF8" w:rsidP="00BF4A2F">
      <w:pPr>
        <w:spacing w:after="72"/>
        <w:jc w:val="both"/>
        <w:textAlignment w:val="baseline"/>
        <w:rPr>
          <w:rFonts w:asciiTheme="minorHAnsi" w:hAnsiTheme="minorHAnsi" w:cstheme="minorHAnsi"/>
          <w:sz w:val="16"/>
          <w:szCs w:val="16"/>
        </w:rPr>
      </w:pPr>
    </w:p>
    <w:p w14:paraId="2523D896" w14:textId="3F3F7219" w:rsidR="006E4DF8" w:rsidRPr="008E0D89" w:rsidRDefault="00604F18" w:rsidP="00BF4A2F">
      <w:pPr>
        <w:spacing w:after="72"/>
        <w:jc w:val="both"/>
        <w:textAlignment w:val="baseline"/>
        <w:rPr>
          <w:rFonts w:asciiTheme="minorHAnsi" w:hAnsiTheme="minorHAnsi" w:cstheme="minorHAnsi"/>
        </w:rPr>
      </w:pPr>
      <w:r w:rsidRPr="008E0D89">
        <w:rPr>
          <w:rFonts w:asciiTheme="minorHAnsi" w:hAnsiTheme="minorHAnsi" w:cstheme="minorHAnsi"/>
        </w:rPr>
        <w:t xml:space="preserve">The Trade Services Division of KGCCI provides a comprehensive range of professional services from representation of German trade fairs in Korea, in- and outbound delegations, B2B </w:t>
      </w:r>
      <w:r w:rsidR="00717170" w:rsidRPr="008E0D89">
        <w:rPr>
          <w:rFonts w:asciiTheme="minorHAnsi" w:hAnsiTheme="minorHAnsi" w:cstheme="minorHAnsi"/>
        </w:rPr>
        <w:t>matchmaking</w:t>
      </w:r>
      <w:r w:rsidRPr="008E0D89">
        <w:rPr>
          <w:rFonts w:asciiTheme="minorHAnsi" w:hAnsiTheme="minorHAnsi" w:cstheme="minorHAnsi"/>
        </w:rPr>
        <w:t>, support for investor relations</w:t>
      </w:r>
      <w:r w:rsidR="003B3400" w:rsidRPr="008E0D89">
        <w:rPr>
          <w:rFonts w:asciiTheme="minorHAnsi" w:hAnsiTheme="minorHAnsi" w:cstheme="minorHAnsi"/>
        </w:rPr>
        <w:t xml:space="preserve"> </w:t>
      </w:r>
      <w:r w:rsidRPr="008E0D89">
        <w:rPr>
          <w:rFonts w:asciiTheme="minorHAnsi" w:hAnsiTheme="minorHAnsi" w:cstheme="minorHAnsi"/>
        </w:rPr>
        <w:t>to implementation of various energy projects</w:t>
      </w:r>
      <w:r w:rsidR="007A68EA" w:rsidRPr="008E0D89">
        <w:rPr>
          <w:rFonts w:asciiTheme="minorHAnsi" w:hAnsiTheme="minorHAnsi" w:cstheme="minorHAnsi"/>
        </w:rPr>
        <w:t>,</w:t>
      </w:r>
      <w:r w:rsidR="003B3400" w:rsidRPr="008E0D89">
        <w:rPr>
          <w:rFonts w:asciiTheme="minorHAnsi" w:hAnsiTheme="minorHAnsi" w:cstheme="minorHAnsi"/>
        </w:rPr>
        <w:t xml:space="preserve"> such as </w:t>
      </w:r>
      <w:r w:rsidRPr="008E0D89">
        <w:rPr>
          <w:rFonts w:asciiTheme="minorHAnsi" w:hAnsiTheme="minorHAnsi" w:cstheme="minorHAnsi"/>
        </w:rPr>
        <w:t>the Korean-German Energy Partnership</w:t>
      </w:r>
      <w:r w:rsidR="003B3400" w:rsidRPr="008E0D89">
        <w:rPr>
          <w:rFonts w:asciiTheme="minorHAnsi" w:hAnsiTheme="minorHAnsi" w:cstheme="minorHAnsi"/>
        </w:rPr>
        <w:t>, which promotes</w:t>
      </w:r>
      <w:r w:rsidRPr="008E0D89">
        <w:rPr>
          <w:rFonts w:asciiTheme="minorHAnsi" w:hAnsiTheme="minorHAnsi" w:cstheme="minorHAnsi"/>
        </w:rPr>
        <w:t xml:space="preserve"> bilateral</w:t>
      </w:r>
      <w:r w:rsidR="003B3400" w:rsidRPr="008E0D89">
        <w:rPr>
          <w:rFonts w:asciiTheme="minorHAnsi" w:hAnsiTheme="minorHAnsi" w:cstheme="minorHAnsi"/>
        </w:rPr>
        <w:t xml:space="preserve"> economic and political</w:t>
      </w:r>
      <w:r w:rsidRPr="008E0D89">
        <w:rPr>
          <w:rFonts w:asciiTheme="minorHAnsi" w:hAnsiTheme="minorHAnsi" w:cstheme="minorHAnsi"/>
        </w:rPr>
        <w:t xml:space="preserve"> cooperation.</w:t>
      </w:r>
    </w:p>
    <w:p w14:paraId="32A3C79B" w14:textId="77777777" w:rsidR="009C580B" w:rsidRPr="008E0D89" w:rsidRDefault="009C580B" w:rsidP="00BF4A2F">
      <w:pPr>
        <w:spacing w:line="225" w:lineRule="atLeast"/>
        <w:rPr>
          <w:rFonts w:asciiTheme="minorHAnsi" w:hAnsiTheme="minorHAnsi" w:cstheme="minorHAnsi"/>
          <w:b/>
          <w:bCs/>
          <w:sz w:val="18"/>
          <w:szCs w:val="18"/>
          <w:lang w:val="en-GB"/>
        </w:rPr>
      </w:pPr>
    </w:p>
    <w:p w14:paraId="502D570E" w14:textId="38932B72" w:rsidR="003A4FA5" w:rsidRPr="008E0D89" w:rsidRDefault="003A4FA5" w:rsidP="00BF4A2F">
      <w:pPr>
        <w:spacing w:after="200" w:line="276" w:lineRule="auto"/>
        <w:jc w:val="both"/>
        <w:rPr>
          <w:rFonts w:asciiTheme="minorHAnsi" w:hAnsiTheme="minorHAnsi" w:cstheme="minorHAnsi"/>
          <w:b/>
          <w:color w:val="333333"/>
        </w:rPr>
      </w:pPr>
      <w:r w:rsidRPr="008E0D89">
        <w:rPr>
          <w:rFonts w:asciiTheme="minorHAnsi" w:hAnsiTheme="minorHAnsi" w:cstheme="minorHAnsi"/>
          <w:b/>
          <w:color w:val="333333"/>
        </w:rPr>
        <w:t xml:space="preserve">Requirements </w:t>
      </w:r>
    </w:p>
    <w:p w14:paraId="1ED39F03" w14:textId="1C75E328" w:rsidR="000873E7" w:rsidRPr="00BA4639" w:rsidRDefault="000873E7" w:rsidP="000873E7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BA4639">
        <w:rPr>
          <w:rFonts w:asciiTheme="minorHAnsi" w:hAnsiTheme="minorHAnsi" w:cstheme="minorHAnsi"/>
          <w:color w:val="333333"/>
        </w:rPr>
        <w:t>Korean native speaker, fluent in English (both oral and written)</w:t>
      </w:r>
    </w:p>
    <w:p w14:paraId="3787F242" w14:textId="452EA4A9" w:rsidR="000873E7" w:rsidRPr="008E0D89" w:rsidRDefault="000873E7" w:rsidP="000873E7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 xml:space="preserve">Intermediate </w:t>
      </w:r>
      <w:r w:rsidR="00CD7619">
        <w:rPr>
          <w:rFonts w:asciiTheme="minorHAnsi" w:hAnsiTheme="minorHAnsi" w:cstheme="minorHAnsi"/>
          <w:color w:val="333333"/>
        </w:rPr>
        <w:t xml:space="preserve">(or above) </w:t>
      </w:r>
      <w:r w:rsidR="005425A3">
        <w:rPr>
          <w:rFonts w:asciiTheme="minorHAnsi" w:hAnsiTheme="minorHAnsi" w:cstheme="minorHAnsi"/>
          <w:color w:val="333333"/>
        </w:rPr>
        <w:t>level</w:t>
      </w:r>
      <w:r w:rsidRPr="008E0D89">
        <w:rPr>
          <w:rFonts w:asciiTheme="minorHAnsi" w:hAnsiTheme="minorHAnsi" w:cstheme="minorHAnsi"/>
          <w:color w:val="333333"/>
        </w:rPr>
        <w:t xml:space="preserve"> </w:t>
      </w:r>
      <w:r w:rsidR="00CD7619">
        <w:rPr>
          <w:rFonts w:asciiTheme="minorHAnsi" w:hAnsiTheme="minorHAnsi" w:cstheme="minorHAnsi" w:hint="eastAsia"/>
          <w:color w:val="333333"/>
        </w:rPr>
        <w:t>i</w:t>
      </w:r>
      <w:r w:rsidR="00CD7619">
        <w:rPr>
          <w:rFonts w:asciiTheme="minorHAnsi" w:hAnsiTheme="minorHAnsi" w:cstheme="minorHAnsi"/>
          <w:color w:val="333333"/>
        </w:rPr>
        <w:t>n</w:t>
      </w:r>
      <w:r w:rsidRPr="008E0D89">
        <w:rPr>
          <w:rFonts w:asciiTheme="minorHAnsi" w:hAnsiTheme="minorHAnsi" w:cstheme="minorHAnsi"/>
          <w:color w:val="333333"/>
        </w:rPr>
        <w:t xml:space="preserve"> German </w:t>
      </w:r>
      <w:r w:rsidR="00CD7619">
        <w:rPr>
          <w:rFonts w:asciiTheme="minorHAnsi" w:hAnsiTheme="minorHAnsi" w:cstheme="minorHAnsi"/>
          <w:color w:val="333333"/>
        </w:rPr>
        <w:t xml:space="preserve">will be highly valued </w:t>
      </w:r>
      <w:r w:rsidRPr="008E0D89">
        <w:rPr>
          <w:rFonts w:asciiTheme="minorHAnsi" w:hAnsiTheme="minorHAnsi" w:cstheme="minorHAnsi"/>
          <w:color w:val="333333"/>
        </w:rPr>
        <w:t xml:space="preserve">  </w:t>
      </w:r>
    </w:p>
    <w:p w14:paraId="6D76C097" w14:textId="7E75A2D9" w:rsidR="004F309D" w:rsidRDefault="00CD7619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>Preferably b</w:t>
      </w:r>
      <w:r w:rsidR="004F309D">
        <w:rPr>
          <w:rFonts w:asciiTheme="minorHAnsi" w:hAnsiTheme="minorHAnsi" w:cstheme="minorHAnsi"/>
          <w:color w:val="333333"/>
        </w:rPr>
        <w:t xml:space="preserve">achelor’s degree or higher </w:t>
      </w:r>
    </w:p>
    <w:p w14:paraId="5F44F58B" w14:textId="325DE238" w:rsidR="004F309D" w:rsidRPr="004F309D" w:rsidRDefault="004F309D" w:rsidP="004F309D">
      <w:p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>
        <w:rPr>
          <w:rFonts w:asciiTheme="minorEastAsia" w:hAnsiTheme="minorEastAsia" w:cstheme="minorHAnsi" w:hint="eastAsia"/>
          <w:color w:val="333333"/>
          <w:sz w:val="20"/>
          <w:szCs w:val="20"/>
        </w:rPr>
        <w:t>※ 재학생 지원 불가</w:t>
      </w:r>
      <w:r>
        <w:rPr>
          <w:rFonts w:asciiTheme="minorEastAsia" w:hAnsiTheme="minorEastAsia" w:cstheme="minorHAnsi"/>
          <w:color w:val="333333"/>
          <w:sz w:val="20"/>
          <w:szCs w:val="20"/>
        </w:rPr>
        <w:t xml:space="preserve">; </w:t>
      </w:r>
      <w:r w:rsidRPr="004F309D">
        <w:rPr>
          <w:rFonts w:asciiTheme="minorEastAsia" w:hAnsiTheme="minorEastAsia" w:cstheme="minorHAnsi" w:hint="eastAsia"/>
          <w:color w:val="333333"/>
          <w:sz w:val="20"/>
          <w:szCs w:val="20"/>
        </w:rPr>
        <w:t>휴학생 지원 가능</w:t>
      </w:r>
      <w:r>
        <w:rPr>
          <w:rFonts w:asciiTheme="minorEastAsia" w:hAnsiTheme="minorEastAsia" w:cstheme="minorHAnsi" w:hint="eastAsia"/>
          <w:color w:val="333333"/>
          <w:sz w:val="20"/>
          <w:szCs w:val="20"/>
        </w:rPr>
        <w:t>하나</w:t>
      </w:r>
      <w:r w:rsidRPr="004F309D">
        <w:rPr>
          <w:rFonts w:asciiTheme="minorEastAsia" w:hAnsiTheme="minorEastAsia" w:cstheme="minorHAnsi"/>
          <w:color w:val="333333"/>
          <w:sz w:val="20"/>
          <w:szCs w:val="20"/>
        </w:rPr>
        <w:t xml:space="preserve"> </w:t>
      </w:r>
      <w:r w:rsidRPr="004F309D">
        <w:rPr>
          <w:rFonts w:asciiTheme="minorEastAsia" w:hAnsiTheme="minorEastAsia" w:cstheme="minorHAnsi" w:hint="eastAsia"/>
          <w:color w:val="333333"/>
          <w:sz w:val="20"/>
          <w:szCs w:val="20"/>
        </w:rPr>
        <w:t xml:space="preserve">계약기간 전일근무 요건 충족 </w:t>
      </w:r>
      <w:r>
        <w:rPr>
          <w:rFonts w:asciiTheme="minorEastAsia" w:hAnsiTheme="minorEastAsia" w:cstheme="minorHAnsi" w:hint="eastAsia"/>
          <w:color w:val="333333"/>
          <w:sz w:val="20"/>
          <w:szCs w:val="20"/>
        </w:rPr>
        <w:t>必</w:t>
      </w:r>
      <w:r w:rsidRPr="004F309D">
        <w:rPr>
          <w:rFonts w:asciiTheme="minorHAnsi" w:hAnsiTheme="minorHAnsi" w:cstheme="minorHAnsi" w:hint="eastAsia"/>
          <w:color w:val="333333"/>
        </w:rPr>
        <w:t xml:space="preserve"> </w:t>
      </w:r>
    </w:p>
    <w:p w14:paraId="11D8D829" w14:textId="74B20BAC" w:rsidR="000873E7" w:rsidRPr="008E0D89" w:rsidRDefault="000873E7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>Good communication skills</w:t>
      </w:r>
    </w:p>
    <w:p w14:paraId="252C92F2" w14:textId="63BC3B7C" w:rsidR="00F578BA" w:rsidRPr="008E0D89" w:rsidRDefault="0054341E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 xml:space="preserve">Good </w:t>
      </w:r>
      <w:r w:rsidR="00F578BA" w:rsidRPr="008E0D89">
        <w:rPr>
          <w:rFonts w:asciiTheme="minorHAnsi" w:hAnsiTheme="minorHAnsi" w:cstheme="minorHAnsi"/>
          <w:color w:val="333333"/>
        </w:rPr>
        <w:t>research &amp; analytical skills</w:t>
      </w:r>
    </w:p>
    <w:p w14:paraId="248A3536" w14:textId="512387C9" w:rsidR="00CA4483" w:rsidRPr="008E0D89" w:rsidRDefault="00CA4483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>Detail</w:t>
      </w:r>
      <w:r w:rsidR="001E0963" w:rsidRPr="008E0D89">
        <w:rPr>
          <w:rFonts w:asciiTheme="minorHAnsi" w:hAnsiTheme="minorHAnsi" w:cstheme="minorHAnsi"/>
          <w:color w:val="333333"/>
        </w:rPr>
        <w:t>-</w:t>
      </w:r>
      <w:r w:rsidRPr="008E0D89">
        <w:rPr>
          <w:rFonts w:asciiTheme="minorHAnsi" w:hAnsiTheme="minorHAnsi" w:cstheme="minorHAnsi"/>
          <w:color w:val="333333"/>
        </w:rPr>
        <w:t>oriented and well</w:t>
      </w:r>
      <w:r w:rsidR="00F34FF7" w:rsidRPr="008E0D89">
        <w:rPr>
          <w:rFonts w:asciiTheme="minorHAnsi" w:hAnsiTheme="minorHAnsi" w:cstheme="minorHAnsi"/>
          <w:color w:val="333333"/>
        </w:rPr>
        <w:t>-</w:t>
      </w:r>
      <w:r w:rsidRPr="008E0D89">
        <w:rPr>
          <w:rFonts w:asciiTheme="minorHAnsi" w:hAnsiTheme="minorHAnsi" w:cstheme="minorHAnsi"/>
          <w:color w:val="333333"/>
        </w:rPr>
        <w:t>organized, able to manage a variety of projects</w:t>
      </w:r>
    </w:p>
    <w:p w14:paraId="133BD8FC" w14:textId="0E6570E1" w:rsidR="007755F6" w:rsidRPr="008E0D89" w:rsidRDefault="00F578BA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>Flexible, responsible,</w:t>
      </w:r>
      <w:r w:rsidR="002A55B3" w:rsidRPr="008E0D89">
        <w:rPr>
          <w:rFonts w:asciiTheme="minorHAnsi" w:hAnsiTheme="minorHAnsi" w:cstheme="minorHAnsi"/>
          <w:color w:val="333333"/>
        </w:rPr>
        <w:t xml:space="preserve"> </w:t>
      </w:r>
      <w:r w:rsidRPr="008E0D89">
        <w:rPr>
          <w:rFonts w:asciiTheme="minorHAnsi" w:hAnsiTheme="minorHAnsi" w:cstheme="minorHAnsi"/>
          <w:color w:val="333333"/>
        </w:rPr>
        <w:t>and highly motivated te</w:t>
      </w:r>
      <w:r w:rsidR="00CA4483" w:rsidRPr="008E0D89">
        <w:rPr>
          <w:rFonts w:asciiTheme="minorHAnsi" w:hAnsiTheme="minorHAnsi" w:cstheme="minorHAnsi"/>
          <w:color w:val="333333"/>
        </w:rPr>
        <w:t>am player</w:t>
      </w:r>
    </w:p>
    <w:p w14:paraId="5DBF4D48" w14:textId="3C11A983" w:rsidR="00CA4483" w:rsidRPr="008E0D89" w:rsidRDefault="004A1DBB" w:rsidP="00BF4A2F">
      <w:pPr>
        <w:pStyle w:val="ListParagraph"/>
        <w:numPr>
          <w:ilvl w:val="0"/>
          <w:numId w:val="13"/>
        </w:numPr>
        <w:spacing w:before="15" w:line="225" w:lineRule="atLeast"/>
        <w:ind w:left="720"/>
        <w:rPr>
          <w:rFonts w:asciiTheme="minorHAnsi" w:hAnsiTheme="minorHAnsi" w:cstheme="minorHAnsi"/>
          <w:color w:val="333333"/>
        </w:rPr>
      </w:pPr>
      <w:r w:rsidRPr="008E0D89">
        <w:rPr>
          <w:rFonts w:asciiTheme="minorHAnsi" w:hAnsiTheme="minorHAnsi" w:cstheme="minorHAnsi"/>
          <w:color w:val="333333"/>
        </w:rPr>
        <w:t>Proficiency in using MS Office:</w:t>
      </w:r>
      <w:r w:rsidR="007755F6" w:rsidRPr="008E0D89">
        <w:rPr>
          <w:rFonts w:asciiTheme="minorHAnsi" w:hAnsiTheme="minorHAnsi" w:cstheme="minorHAnsi"/>
          <w:color w:val="333333"/>
        </w:rPr>
        <w:t xml:space="preserve"> Word, Excel, Power Point, etc.</w:t>
      </w:r>
    </w:p>
    <w:p w14:paraId="7655E966" w14:textId="77777777" w:rsidR="009C580B" w:rsidRPr="008E0D89" w:rsidRDefault="009C580B" w:rsidP="00D33761">
      <w:pPr>
        <w:pStyle w:val="NormalWeb"/>
        <w:spacing w:before="0" w:beforeAutospacing="0" w:after="0" w:afterAutospacing="0"/>
        <w:rPr>
          <w:rStyle w:val="Strong"/>
          <w:rFonts w:asciiTheme="minorHAnsi" w:eastAsiaTheme="minorEastAsia" w:hAnsiTheme="minorHAnsi" w:cstheme="minorHAnsi"/>
          <w:sz w:val="18"/>
          <w:szCs w:val="48"/>
          <w:lang w:val="en-GB"/>
        </w:rPr>
      </w:pPr>
    </w:p>
    <w:p w14:paraId="58E7D36E" w14:textId="77777777" w:rsidR="003A4FA5" w:rsidRPr="008E0D89" w:rsidRDefault="003A4FA5" w:rsidP="002225DD">
      <w:pPr>
        <w:spacing w:line="276" w:lineRule="auto"/>
        <w:jc w:val="both"/>
        <w:rPr>
          <w:rFonts w:asciiTheme="minorHAnsi" w:hAnsiTheme="minorHAnsi" w:cstheme="minorHAnsi"/>
          <w:b/>
          <w:color w:val="333333"/>
        </w:rPr>
      </w:pPr>
      <w:r w:rsidRPr="008E0D89">
        <w:rPr>
          <w:rFonts w:asciiTheme="minorHAnsi" w:hAnsiTheme="minorHAnsi" w:cstheme="minorHAnsi"/>
          <w:b/>
          <w:color w:val="333333"/>
        </w:rPr>
        <w:t>Role description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195"/>
        <w:gridCol w:w="2070"/>
      </w:tblGrid>
      <w:tr w:rsidR="00BA4639" w:rsidRPr="008E0D89" w14:paraId="5E2982AE" w14:textId="77777777" w:rsidTr="00BA4639">
        <w:trPr>
          <w:trHeight w:val="70"/>
          <w:jc w:val="center"/>
        </w:trPr>
        <w:tc>
          <w:tcPr>
            <w:tcW w:w="7195" w:type="dxa"/>
            <w:vAlign w:val="bottom"/>
          </w:tcPr>
          <w:p w14:paraId="50A71A05" w14:textId="52FC9D49" w:rsidR="00BA4639" w:rsidRPr="008E0D89" w:rsidRDefault="00BA4639" w:rsidP="00BF4A2F">
            <w:pPr>
              <w:rPr>
                <w:rFonts w:asciiTheme="minorHAnsi" w:hAnsiTheme="minorHAnsi" w:cstheme="minorHAnsi"/>
                <w:b/>
                <w:bCs/>
              </w:rPr>
            </w:pPr>
            <w:r w:rsidRPr="008E0D89">
              <w:rPr>
                <w:rFonts w:asciiTheme="minorHAnsi" w:hAnsiTheme="minorHAnsi" w:cstheme="minorHAnsi"/>
                <w:b/>
                <w:bCs/>
              </w:rPr>
              <w:t>Field &amp; Task</w:t>
            </w:r>
          </w:p>
        </w:tc>
        <w:tc>
          <w:tcPr>
            <w:tcW w:w="2070" w:type="dxa"/>
            <w:vAlign w:val="bottom"/>
          </w:tcPr>
          <w:p w14:paraId="359E23B5" w14:textId="33AB97D0" w:rsidR="00BA4639" w:rsidRPr="008E0D89" w:rsidRDefault="00BA4639" w:rsidP="00BF4A2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Contract Type</w:t>
            </w:r>
          </w:p>
        </w:tc>
      </w:tr>
      <w:tr w:rsidR="00BA4639" w:rsidRPr="008E0D89" w14:paraId="1FF6A19A" w14:textId="77777777" w:rsidTr="00BA4639">
        <w:trPr>
          <w:jc w:val="center"/>
        </w:trPr>
        <w:tc>
          <w:tcPr>
            <w:tcW w:w="7195" w:type="dxa"/>
          </w:tcPr>
          <w:p w14:paraId="1F72A064" w14:textId="056154C0" w:rsidR="00BA4639" w:rsidRPr="008E0D89" w:rsidRDefault="00BA4639" w:rsidP="000873E7">
            <w:pPr>
              <w:rPr>
                <w:rFonts w:asciiTheme="minorHAnsi" w:hAnsiTheme="minorHAnsi" w:cstheme="minorHAnsi"/>
                <w:u w:val="single"/>
              </w:rPr>
            </w:pPr>
            <w:r w:rsidRPr="008E0D89">
              <w:rPr>
                <w:rFonts w:asciiTheme="minorHAnsi" w:hAnsiTheme="minorHAnsi" w:cstheme="minorHAnsi"/>
                <w:u w:val="single"/>
              </w:rPr>
              <w:t xml:space="preserve">Trade Services Support </w:t>
            </w:r>
          </w:p>
          <w:p w14:paraId="525971B6" w14:textId="04C79BF2" w:rsidR="00BA4639" w:rsidRPr="008E0D89" w:rsidRDefault="00BA4639" w:rsidP="00BF4A2F">
            <w:pPr>
              <w:pStyle w:val="ListParagraph"/>
              <w:numPr>
                <w:ilvl w:val="0"/>
                <w:numId w:val="8"/>
              </w:numPr>
              <w:ind w:left="720"/>
              <w:rPr>
                <w:rFonts w:asciiTheme="minorHAnsi" w:hAnsiTheme="minorHAnsi" w:cstheme="minorHAnsi"/>
                <w:color w:val="333333"/>
              </w:rPr>
            </w:pPr>
            <w:r w:rsidRPr="008E0D89">
              <w:rPr>
                <w:rFonts w:asciiTheme="minorHAnsi" w:hAnsiTheme="minorHAnsi" w:cstheme="minorHAnsi"/>
                <w:color w:val="333333"/>
              </w:rPr>
              <w:t>Research for Korean &amp; German Industries, markets, and companies</w:t>
            </w:r>
          </w:p>
          <w:p w14:paraId="7E89B44B" w14:textId="2726BD27" w:rsidR="00BA4639" w:rsidRPr="008E0D89" w:rsidRDefault="00BA4639" w:rsidP="00BF4A2F">
            <w:pPr>
              <w:pStyle w:val="ListParagraph"/>
              <w:numPr>
                <w:ilvl w:val="0"/>
                <w:numId w:val="8"/>
              </w:numPr>
              <w:ind w:left="720"/>
              <w:rPr>
                <w:rFonts w:asciiTheme="minorHAnsi" w:hAnsiTheme="minorHAnsi" w:cstheme="minorHAnsi"/>
                <w:color w:val="333333"/>
              </w:rPr>
            </w:pPr>
            <w:r w:rsidRPr="008E0D89">
              <w:rPr>
                <w:rFonts w:asciiTheme="minorHAnsi" w:hAnsiTheme="minorHAnsi" w:cstheme="minorHAnsi"/>
                <w:color w:val="333333"/>
              </w:rPr>
              <w:t xml:space="preserve">Data update (List up) </w:t>
            </w:r>
          </w:p>
          <w:p w14:paraId="14333EC3" w14:textId="2F375EBB" w:rsidR="00BA4639" w:rsidRPr="008E0D89" w:rsidRDefault="00BA4639" w:rsidP="000873E7">
            <w:pPr>
              <w:pStyle w:val="ListParagraph"/>
              <w:numPr>
                <w:ilvl w:val="0"/>
                <w:numId w:val="8"/>
              </w:numPr>
              <w:ind w:left="720"/>
              <w:rPr>
                <w:rFonts w:asciiTheme="minorHAnsi" w:hAnsiTheme="minorHAnsi" w:cstheme="minorHAnsi"/>
                <w:color w:val="333333"/>
              </w:rPr>
            </w:pPr>
            <w:r w:rsidRPr="008E0D89">
              <w:rPr>
                <w:rFonts w:asciiTheme="minorHAnsi" w:hAnsiTheme="minorHAnsi" w:cstheme="minorHAnsi"/>
                <w:color w:val="333333"/>
              </w:rPr>
              <w:t>Translate various reports</w:t>
            </w:r>
            <w:r w:rsidR="004F309D">
              <w:rPr>
                <w:rFonts w:asciiTheme="minorHAnsi" w:hAnsiTheme="minorHAnsi" w:cstheme="minorHAnsi"/>
                <w:color w:val="333333"/>
              </w:rPr>
              <w:t xml:space="preserve"> &amp; </w:t>
            </w:r>
            <w:r w:rsidRPr="008E0D89">
              <w:rPr>
                <w:rFonts w:asciiTheme="minorHAnsi" w:hAnsiTheme="minorHAnsi" w:cstheme="minorHAnsi"/>
                <w:color w:val="333333"/>
              </w:rPr>
              <w:t>articles</w:t>
            </w:r>
          </w:p>
          <w:p w14:paraId="756D2C8E" w14:textId="5618B88F" w:rsidR="00BA4639" w:rsidRDefault="00BA4639" w:rsidP="00BA4639">
            <w:pPr>
              <w:pStyle w:val="ListParagraph"/>
              <w:numPr>
                <w:ilvl w:val="0"/>
                <w:numId w:val="8"/>
              </w:numPr>
              <w:ind w:left="720"/>
              <w:rPr>
                <w:rFonts w:asciiTheme="minorHAnsi" w:hAnsiTheme="minorHAnsi" w:cstheme="minorHAnsi"/>
                <w:color w:val="333333"/>
              </w:rPr>
            </w:pPr>
            <w:r w:rsidRPr="008E0D89">
              <w:rPr>
                <w:rFonts w:asciiTheme="minorHAnsi" w:hAnsiTheme="minorHAnsi" w:cstheme="minorHAnsi"/>
                <w:color w:val="333333"/>
              </w:rPr>
              <w:t xml:space="preserve">Support organizing events and 1:1 </w:t>
            </w:r>
            <w:r>
              <w:rPr>
                <w:rFonts w:asciiTheme="minorHAnsi" w:hAnsiTheme="minorHAnsi" w:cstheme="minorHAnsi"/>
                <w:color w:val="333333"/>
              </w:rPr>
              <w:t>m</w:t>
            </w:r>
            <w:r w:rsidRPr="008E0D89">
              <w:rPr>
                <w:rFonts w:asciiTheme="minorHAnsi" w:hAnsiTheme="minorHAnsi" w:cstheme="minorHAnsi"/>
                <w:color w:val="333333"/>
              </w:rPr>
              <w:t xml:space="preserve">atchmaking </w:t>
            </w:r>
            <w:r>
              <w:rPr>
                <w:rFonts w:asciiTheme="minorHAnsi" w:hAnsiTheme="minorHAnsi" w:cstheme="minorHAnsi"/>
                <w:color w:val="333333"/>
              </w:rPr>
              <w:t>meetings</w:t>
            </w:r>
          </w:p>
          <w:p w14:paraId="15079D3C" w14:textId="7335E3B3" w:rsidR="00BA4639" w:rsidRPr="008E0D89" w:rsidRDefault="00BA4639" w:rsidP="00BA4639">
            <w:pPr>
              <w:pStyle w:val="ListParagraph"/>
              <w:numPr>
                <w:ilvl w:val="0"/>
                <w:numId w:val="8"/>
              </w:numPr>
              <w:ind w:left="720"/>
              <w:rPr>
                <w:rFonts w:asciiTheme="minorHAnsi" w:hAnsiTheme="minorHAnsi" w:cstheme="minorHAnsi"/>
                <w:color w:val="333333"/>
              </w:rPr>
            </w:pPr>
            <w:r w:rsidRPr="008E0D89">
              <w:rPr>
                <w:rFonts w:asciiTheme="minorHAnsi" w:hAnsiTheme="minorHAnsi" w:cstheme="minorHAnsi"/>
                <w:color w:val="333333"/>
              </w:rPr>
              <w:t>Assist overall projects and tasks of the Trade Services Division</w:t>
            </w:r>
          </w:p>
        </w:tc>
        <w:tc>
          <w:tcPr>
            <w:tcW w:w="2070" w:type="dxa"/>
            <w:vAlign w:val="center"/>
          </w:tcPr>
          <w:p w14:paraId="402878D8" w14:textId="3907139D" w:rsidR="00BA4639" w:rsidRDefault="00BA4639" w:rsidP="00BF4A2F">
            <w:pPr>
              <w:pStyle w:val="NoSpacing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May - Oct/Nov 2023</w:t>
            </w:r>
          </w:p>
          <w:p w14:paraId="69607FDE" w14:textId="48747858" w:rsidR="00BA4639" w:rsidRPr="008E0D89" w:rsidRDefault="00BA4639" w:rsidP="00BF4A2F">
            <w:pPr>
              <w:pStyle w:val="NoSpacing"/>
              <w:jc w:val="center"/>
              <w:rPr>
                <w:rFonts w:cstheme="minorHAnsi"/>
                <w:lang w:val="de-DE"/>
              </w:rPr>
            </w:pPr>
            <w:r>
              <w:rPr>
                <w:rFonts w:cstheme="minorHAnsi"/>
                <w:lang w:val="de-DE"/>
              </w:rPr>
              <w:t>(6 months from starting date)</w:t>
            </w:r>
          </w:p>
          <w:p w14:paraId="235D4016" w14:textId="72EFDE1C" w:rsidR="00BA4639" w:rsidRPr="008E0D89" w:rsidRDefault="00BA4639" w:rsidP="00BF4A2F">
            <w:pPr>
              <w:pStyle w:val="NoSpacing"/>
              <w:jc w:val="center"/>
              <w:rPr>
                <w:rFonts w:cstheme="minorHAnsi"/>
              </w:rPr>
            </w:pPr>
          </w:p>
        </w:tc>
      </w:tr>
    </w:tbl>
    <w:p w14:paraId="57368FC8" w14:textId="2CBFF0C8" w:rsidR="009756D7" w:rsidRPr="008E0D89" w:rsidRDefault="007A44E7" w:rsidP="00BF4A2F">
      <w:pPr>
        <w:spacing w:line="225" w:lineRule="atLeast"/>
        <w:rPr>
          <w:rFonts w:asciiTheme="minorHAnsi" w:hAnsiTheme="minorHAnsi" w:cstheme="minorHAnsi"/>
          <w:vertAlign w:val="superscript"/>
        </w:rPr>
      </w:pPr>
      <w:r w:rsidRPr="008E0D89">
        <w:rPr>
          <w:rFonts w:asciiTheme="minorHAnsi" w:hAnsiTheme="minorHAnsi" w:cstheme="minorHAnsi"/>
        </w:rPr>
        <w:t xml:space="preserve">   </w:t>
      </w:r>
      <w:r w:rsidRPr="008E0D89">
        <w:rPr>
          <w:rFonts w:asciiTheme="minorHAnsi" w:hAnsiTheme="minorHAnsi" w:cstheme="minorHAnsi"/>
          <w:sz w:val="24"/>
          <w:szCs w:val="24"/>
          <w:vertAlign w:val="superscript"/>
        </w:rPr>
        <w:t xml:space="preserve">* </w:t>
      </w:r>
      <w:r w:rsidR="00BA4639" w:rsidRPr="00BA4639">
        <w:rPr>
          <w:rFonts w:asciiTheme="minorHAnsi" w:hAnsiTheme="minorHAnsi" w:cstheme="minorHAnsi"/>
          <w:sz w:val="24"/>
          <w:szCs w:val="24"/>
          <w:vertAlign w:val="superscript"/>
        </w:rPr>
        <w:t>Six-month contract but extension possible pending performance and project status.</w:t>
      </w:r>
    </w:p>
    <w:p w14:paraId="369BF7CC" w14:textId="3A4213ED" w:rsidR="00D33761" w:rsidRPr="008E0D89" w:rsidRDefault="009C580B" w:rsidP="00BF4A2F">
      <w:pPr>
        <w:spacing w:before="15" w:line="225" w:lineRule="atLeast"/>
        <w:rPr>
          <w:rFonts w:asciiTheme="minorHAnsi" w:hAnsiTheme="minorHAnsi" w:cstheme="minorHAnsi"/>
        </w:rPr>
      </w:pPr>
      <w:r w:rsidRPr="008E0D89">
        <w:rPr>
          <w:rFonts w:asciiTheme="minorHAnsi" w:hAnsiTheme="minorHAnsi" w:cstheme="minorHAnsi"/>
        </w:rPr>
        <w:t>Please submit your C</w:t>
      </w:r>
      <w:r w:rsidR="004E5ECB" w:rsidRPr="008E0D89">
        <w:rPr>
          <w:rFonts w:asciiTheme="minorHAnsi" w:hAnsiTheme="minorHAnsi" w:cstheme="minorHAnsi"/>
        </w:rPr>
        <w:t>over Letter</w:t>
      </w:r>
      <w:r w:rsidRPr="008E0D89">
        <w:rPr>
          <w:rFonts w:asciiTheme="minorHAnsi" w:hAnsiTheme="minorHAnsi" w:cstheme="minorHAnsi"/>
        </w:rPr>
        <w:t xml:space="preserve"> and CV in English</w:t>
      </w:r>
      <w:r w:rsidR="00D1358F" w:rsidRPr="008E0D89">
        <w:rPr>
          <w:rFonts w:asciiTheme="minorHAnsi" w:hAnsiTheme="minorHAnsi" w:cstheme="minorHAnsi"/>
        </w:rPr>
        <w:t xml:space="preserve"> (or in</w:t>
      </w:r>
      <w:r w:rsidR="002225DD" w:rsidRPr="008E0D89">
        <w:rPr>
          <w:rFonts w:asciiTheme="minorHAnsi" w:hAnsiTheme="minorHAnsi" w:cstheme="minorHAnsi"/>
        </w:rPr>
        <w:t xml:space="preserve"> German</w:t>
      </w:r>
      <w:r w:rsidR="00D1358F" w:rsidRPr="008E0D89">
        <w:rPr>
          <w:rFonts w:asciiTheme="minorHAnsi" w:hAnsiTheme="minorHAnsi" w:cstheme="minorHAnsi"/>
        </w:rPr>
        <w:t>)</w:t>
      </w:r>
      <w:r w:rsidR="00CA4483" w:rsidRPr="008E0D89">
        <w:rPr>
          <w:rFonts w:asciiTheme="minorHAnsi" w:hAnsiTheme="minorHAnsi" w:cstheme="minorHAnsi"/>
        </w:rPr>
        <w:t xml:space="preserve"> </w:t>
      </w:r>
      <w:r w:rsidR="00D33761" w:rsidRPr="008E0D89">
        <w:rPr>
          <w:rFonts w:asciiTheme="minorHAnsi" w:hAnsiTheme="minorHAnsi" w:cstheme="minorHAnsi"/>
        </w:rPr>
        <w:t>by</w:t>
      </w:r>
      <w:r w:rsidRPr="008E0D89">
        <w:rPr>
          <w:rFonts w:asciiTheme="minorHAnsi" w:hAnsiTheme="minorHAnsi" w:cstheme="minorHAnsi"/>
        </w:rPr>
        <w:t xml:space="preserve"> </w:t>
      </w:r>
      <w:r w:rsidR="00BA4639">
        <w:rPr>
          <w:rFonts w:asciiTheme="minorHAnsi" w:hAnsiTheme="minorHAnsi" w:cstheme="minorHAnsi"/>
        </w:rPr>
        <w:t xml:space="preserve">30 </w:t>
      </w:r>
      <w:r w:rsidR="00ED5C0C" w:rsidRPr="008E0D89">
        <w:rPr>
          <w:rFonts w:asciiTheme="minorHAnsi" w:hAnsiTheme="minorHAnsi" w:cstheme="minorHAnsi"/>
        </w:rPr>
        <w:t>April</w:t>
      </w:r>
      <w:r w:rsidR="00CD4AA0" w:rsidRPr="008E0D89">
        <w:rPr>
          <w:rFonts w:asciiTheme="minorHAnsi" w:hAnsiTheme="minorHAnsi" w:cstheme="minorHAnsi"/>
        </w:rPr>
        <w:t xml:space="preserve"> </w:t>
      </w:r>
      <w:r w:rsidR="00542B9A" w:rsidRPr="008E0D89">
        <w:rPr>
          <w:rFonts w:asciiTheme="minorHAnsi" w:hAnsiTheme="minorHAnsi" w:cstheme="minorHAnsi"/>
        </w:rPr>
        <w:t>2023</w:t>
      </w:r>
      <w:r w:rsidR="004E5ECB" w:rsidRPr="008E0D89">
        <w:rPr>
          <w:rFonts w:asciiTheme="minorHAnsi" w:hAnsiTheme="minorHAnsi" w:cstheme="minorHAnsi"/>
        </w:rPr>
        <w:t xml:space="preserve"> </w:t>
      </w:r>
      <w:r w:rsidRPr="008E0D89">
        <w:rPr>
          <w:rFonts w:asciiTheme="minorHAnsi" w:hAnsiTheme="minorHAnsi" w:cstheme="minorHAnsi"/>
        </w:rPr>
        <w:t xml:space="preserve">to </w:t>
      </w:r>
      <w:hyperlink r:id="rId8" w:history="1">
        <w:r w:rsidR="00BA4639" w:rsidRPr="006B167F">
          <w:rPr>
            <w:rStyle w:val="Hyperlink"/>
            <w:rFonts w:asciiTheme="minorHAnsi" w:hAnsiTheme="minorHAnsi" w:cstheme="minorHAnsi"/>
          </w:rPr>
          <w:t>sjlee@kgcci.com</w:t>
        </w:r>
      </w:hyperlink>
      <w:r w:rsidR="00BA4639">
        <w:rPr>
          <w:rFonts w:asciiTheme="minorHAnsi" w:hAnsiTheme="minorHAnsi" w:cstheme="minorHAnsi"/>
        </w:rPr>
        <w:t xml:space="preserve"> </w:t>
      </w:r>
      <w:r w:rsidR="00D1358F" w:rsidRPr="008E0D89">
        <w:rPr>
          <w:rFonts w:asciiTheme="minorHAnsi" w:hAnsiTheme="minorHAnsi" w:cstheme="minorHAnsi"/>
        </w:rPr>
        <w:t xml:space="preserve"> </w:t>
      </w:r>
      <w:r w:rsidR="00CB2A41" w:rsidRPr="008E0D89">
        <w:rPr>
          <w:rFonts w:asciiTheme="minorHAnsi" w:hAnsiTheme="minorHAnsi" w:cstheme="minorHAnsi"/>
        </w:rPr>
        <w:t xml:space="preserve"> </w:t>
      </w:r>
      <w:r w:rsidR="00E726E4" w:rsidRPr="008E0D89">
        <w:rPr>
          <w:rFonts w:asciiTheme="minorHAnsi" w:hAnsiTheme="minorHAnsi" w:cstheme="minorHAnsi"/>
        </w:rPr>
        <w:t xml:space="preserve"> </w:t>
      </w:r>
      <w:r w:rsidR="00E927FD" w:rsidRPr="008E0D89">
        <w:rPr>
          <w:rFonts w:asciiTheme="minorHAnsi" w:hAnsiTheme="minorHAnsi" w:cstheme="minorHAnsi"/>
        </w:rPr>
        <w:t xml:space="preserve"> </w:t>
      </w:r>
      <w:r w:rsidRPr="008E0D89">
        <w:rPr>
          <w:rFonts w:asciiTheme="minorHAnsi" w:hAnsiTheme="minorHAnsi" w:cstheme="minorHAnsi"/>
        </w:rPr>
        <w:t xml:space="preserve"> </w:t>
      </w:r>
      <w:r w:rsidR="00E927FD" w:rsidRPr="008E0D89">
        <w:rPr>
          <w:rFonts w:asciiTheme="minorHAnsi" w:hAnsiTheme="minorHAnsi" w:cstheme="minorHAnsi"/>
        </w:rPr>
        <w:t xml:space="preserve"> </w:t>
      </w:r>
    </w:p>
    <w:p w14:paraId="6A783776" w14:textId="2D2B7272" w:rsidR="00D33761" w:rsidRPr="008E0D89" w:rsidRDefault="003D4D28" w:rsidP="00BF4A2F">
      <w:pPr>
        <w:spacing w:before="15" w:line="225" w:lineRule="atLeast"/>
        <w:rPr>
          <w:rFonts w:asciiTheme="minorHAnsi" w:hAnsiTheme="minorHAnsi" w:cstheme="minorHAnsi"/>
        </w:rPr>
      </w:pPr>
      <w:bookmarkStart w:id="0" w:name="_Hlk529953206"/>
      <w:r w:rsidRPr="008E0D89">
        <w:rPr>
          <w:rFonts w:asciiTheme="minorHAnsi" w:hAnsiTheme="minorHAnsi" w:cstheme="minorHAnsi"/>
        </w:rPr>
        <w:t xml:space="preserve"> </w:t>
      </w:r>
    </w:p>
    <w:p w14:paraId="126AD1B5" w14:textId="305A2A4F" w:rsidR="000575C8" w:rsidRPr="008E0D89" w:rsidRDefault="009C580B" w:rsidP="00BF4A2F">
      <w:pPr>
        <w:spacing w:before="15" w:line="225" w:lineRule="atLeast"/>
        <w:rPr>
          <w:rFonts w:asciiTheme="minorHAnsi" w:hAnsiTheme="minorHAnsi" w:cstheme="minorHAnsi"/>
        </w:rPr>
      </w:pPr>
      <w:r w:rsidRPr="008E0D89">
        <w:rPr>
          <w:rFonts w:asciiTheme="minorHAnsi" w:hAnsiTheme="minorHAnsi" w:cstheme="minorHAnsi"/>
        </w:rPr>
        <w:t>*</w:t>
      </w:r>
      <w:r w:rsidR="00D33761" w:rsidRPr="008E0D89">
        <w:rPr>
          <w:rFonts w:asciiTheme="minorHAnsi" w:hAnsiTheme="minorHAnsi" w:cstheme="minorHAnsi"/>
        </w:rPr>
        <w:t xml:space="preserve">* </w:t>
      </w:r>
      <w:r w:rsidRPr="008E0D89">
        <w:rPr>
          <w:rFonts w:asciiTheme="minorHAnsi" w:hAnsiTheme="minorHAnsi" w:cstheme="minorHAnsi"/>
        </w:rPr>
        <w:t xml:space="preserve">Applying position needs to be specified on your </w:t>
      </w:r>
      <w:r w:rsidR="00BA4639">
        <w:rPr>
          <w:rFonts w:asciiTheme="minorHAnsi" w:hAnsiTheme="minorHAnsi" w:cstheme="minorHAnsi"/>
        </w:rPr>
        <w:t>C</w:t>
      </w:r>
      <w:r w:rsidR="004E5ECB" w:rsidRPr="008E0D89">
        <w:rPr>
          <w:rFonts w:asciiTheme="minorHAnsi" w:hAnsiTheme="minorHAnsi" w:cstheme="minorHAnsi"/>
        </w:rPr>
        <w:t>over Letter</w:t>
      </w:r>
      <w:r w:rsidRPr="008E0D89">
        <w:rPr>
          <w:rFonts w:asciiTheme="minorHAnsi" w:hAnsiTheme="minorHAnsi" w:cstheme="minorHAnsi"/>
        </w:rPr>
        <w:t>.</w:t>
      </w:r>
      <w:bookmarkStart w:id="1" w:name="_Hlk529953224"/>
      <w:bookmarkEnd w:id="0"/>
    </w:p>
    <w:p w14:paraId="314CC6A0" w14:textId="7A8ACF5D" w:rsidR="00450ADA" w:rsidRPr="008E0D89" w:rsidRDefault="009C580B" w:rsidP="00BF4A2F">
      <w:pPr>
        <w:spacing w:before="15" w:line="225" w:lineRule="atLeast"/>
        <w:rPr>
          <w:rFonts w:asciiTheme="minorHAnsi" w:hAnsiTheme="minorHAnsi" w:cstheme="minorHAnsi"/>
        </w:rPr>
      </w:pPr>
      <w:r w:rsidRPr="008E0D89">
        <w:rPr>
          <w:rFonts w:asciiTheme="minorHAnsi" w:hAnsiTheme="minorHAnsi" w:cstheme="minorHAnsi"/>
        </w:rPr>
        <w:t xml:space="preserve">For </w:t>
      </w:r>
      <w:r w:rsidR="00191D36" w:rsidRPr="008E0D89">
        <w:rPr>
          <w:rFonts w:asciiTheme="minorHAnsi" w:hAnsiTheme="minorHAnsi" w:cstheme="minorHAnsi"/>
        </w:rPr>
        <w:t>any</w:t>
      </w:r>
      <w:r w:rsidR="00D1358F" w:rsidRPr="008E0D89">
        <w:rPr>
          <w:rFonts w:asciiTheme="minorHAnsi" w:hAnsiTheme="minorHAnsi" w:cstheme="minorHAnsi"/>
        </w:rPr>
        <w:t xml:space="preserve"> further</w:t>
      </w:r>
      <w:r w:rsidR="00191D36" w:rsidRPr="008E0D89">
        <w:rPr>
          <w:rFonts w:asciiTheme="minorHAnsi" w:hAnsiTheme="minorHAnsi" w:cstheme="minorHAnsi"/>
        </w:rPr>
        <w:t xml:space="preserve"> </w:t>
      </w:r>
      <w:r w:rsidRPr="008E0D89">
        <w:rPr>
          <w:rFonts w:asciiTheme="minorHAnsi" w:hAnsiTheme="minorHAnsi" w:cstheme="minorHAnsi"/>
        </w:rPr>
        <w:t>inquiries, please contact M</w:t>
      </w:r>
      <w:r w:rsidR="002225DD" w:rsidRPr="008E0D89">
        <w:rPr>
          <w:rFonts w:asciiTheme="minorHAnsi" w:hAnsiTheme="minorHAnsi" w:cstheme="minorHAnsi"/>
        </w:rPr>
        <w:t>s. Sujin Lee</w:t>
      </w:r>
      <w:r w:rsidRPr="008E0D89">
        <w:rPr>
          <w:rFonts w:asciiTheme="minorHAnsi" w:hAnsiTheme="minorHAnsi" w:cstheme="minorHAnsi"/>
        </w:rPr>
        <w:t xml:space="preserve"> (02-3780-46</w:t>
      </w:r>
      <w:r w:rsidR="007612DF" w:rsidRPr="008E0D89">
        <w:rPr>
          <w:rFonts w:asciiTheme="minorHAnsi" w:hAnsiTheme="minorHAnsi" w:cstheme="minorHAnsi"/>
        </w:rPr>
        <w:t>7</w:t>
      </w:r>
      <w:r w:rsidR="002225DD" w:rsidRPr="008E0D89">
        <w:rPr>
          <w:rFonts w:asciiTheme="minorHAnsi" w:hAnsiTheme="minorHAnsi" w:cstheme="minorHAnsi"/>
        </w:rPr>
        <w:t>0</w:t>
      </w:r>
      <w:r w:rsidR="008C0165" w:rsidRPr="008E0D89">
        <w:rPr>
          <w:rFonts w:asciiTheme="minorHAnsi" w:hAnsiTheme="minorHAnsi" w:cstheme="minorHAnsi"/>
        </w:rPr>
        <w:t xml:space="preserve"> / </w:t>
      </w:r>
      <w:hyperlink r:id="rId9" w:history="1">
        <w:r w:rsidR="00BA4639" w:rsidRPr="006B167F">
          <w:rPr>
            <w:rStyle w:val="Hyperlink"/>
            <w:rFonts w:asciiTheme="minorHAnsi" w:hAnsiTheme="minorHAnsi" w:cstheme="minorHAnsi"/>
          </w:rPr>
          <w:t>sjlee@kgcci.com</w:t>
        </w:r>
      </w:hyperlink>
      <w:r w:rsidRPr="008E0D89">
        <w:rPr>
          <w:rFonts w:asciiTheme="minorHAnsi" w:hAnsiTheme="minorHAnsi" w:cstheme="minorHAnsi"/>
        </w:rPr>
        <w:t>)</w:t>
      </w:r>
      <w:bookmarkEnd w:id="1"/>
      <w:r w:rsidR="00BA4639">
        <w:rPr>
          <w:rFonts w:asciiTheme="minorHAnsi" w:hAnsiTheme="minorHAnsi" w:cstheme="minorHAnsi"/>
        </w:rPr>
        <w:t>.</w:t>
      </w:r>
    </w:p>
    <w:sectPr w:rsidR="00450ADA" w:rsidRPr="008E0D8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7B12A" w14:textId="77777777" w:rsidR="00EB6DFC" w:rsidRDefault="00EB6DFC" w:rsidP="00687514">
      <w:r>
        <w:separator/>
      </w:r>
    </w:p>
  </w:endnote>
  <w:endnote w:type="continuationSeparator" w:id="0">
    <w:p w14:paraId="078B8073" w14:textId="77777777" w:rsidR="00EB6DFC" w:rsidRDefault="00EB6DFC" w:rsidP="0068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fa Rotis Sans Serif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5C46" w14:textId="64B177CD" w:rsidR="00A400FA" w:rsidRDefault="00A400FA" w:rsidP="00A400FA">
    <w:pPr>
      <w:widowControl w:val="0"/>
      <w:autoSpaceDE w:val="0"/>
      <w:autoSpaceDN w:val="0"/>
      <w:adjustRightInd w:val="0"/>
      <w:rPr>
        <w:rFonts w:ascii="Agfa Rotis Sans Serif" w:hAnsi="Agfa Rotis Sans Serif" w:cs="Agfa Rotis Sans Serif"/>
        <w:color w:val="000000"/>
        <w:sz w:val="20"/>
        <w:szCs w:val="20"/>
      </w:rPr>
    </w:pPr>
    <w:r>
      <w:rPr>
        <w:rFonts w:ascii="Agfa Rotis Sans Serif" w:hAnsi="Agfa Rotis Sans Serif" w:cs="Agfa Rotis Sans Serif"/>
        <w:color w:val="000000"/>
        <w:sz w:val="19"/>
        <w:szCs w:val="19"/>
      </w:rPr>
      <w:t>K</w:t>
    </w:r>
    <w:r>
      <w:rPr>
        <w:rFonts w:ascii="Agfa Rotis Sans Serif" w:hAnsi="Agfa Rotis Sans Serif" w:cs="Agfa Rotis Sans Serif" w:hint="eastAsia"/>
        <w:color w:val="000000"/>
        <w:sz w:val="19"/>
        <w:szCs w:val="19"/>
      </w:rPr>
      <w:t xml:space="preserve">orean-German Chamber of Commerce and Industry </w:t>
    </w:r>
  </w:p>
  <w:p w14:paraId="080BB3B0" w14:textId="5BAE1476" w:rsidR="00A400FA" w:rsidRPr="00FB1661" w:rsidRDefault="00A400FA" w:rsidP="00A400FA">
    <w:pPr>
      <w:widowControl w:val="0"/>
      <w:autoSpaceDE w:val="0"/>
      <w:autoSpaceDN w:val="0"/>
      <w:adjustRightInd w:val="0"/>
      <w:rPr>
        <w:rFonts w:ascii="Agfa Rotis Sans Serif" w:hAnsi="Agfa Rotis Sans Serif" w:cs="Agfa Rotis Sans Serif"/>
        <w:color w:val="000000"/>
        <w:sz w:val="20"/>
        <w:szCs w:val="20"/>
      </w:rPr>
    </w:pPr>
    <w:r>
      <w:rPr>
        <w:rFonts w:ascii="Agfa Rotis Sans Serif" w:hAnsi="Agfa Rotis Sans Serif" w:cs="Agfa Rotis Sans Serif"/>
        <w:color w:val="000000"/>
        <w:sz w:val="19"/>
        <w:szCs w:val="19"/>
      </w:rPr>
      <w:t xml:space="preserve">8th Fl. </w:t>
    </w:r>
    <w:proofErr w:type="spellStart"/>
    <w:r>
      <w:rPr>
        <w:rFonts w:ascii="Agfa Rotis Sans Serif" w:hAnsi="Agfa Rotis Sans Serif" w:cs="Agfa Rotis Sans Serif" w:hint="eastAsia"/>
        <w:color w:val="000000"/>
        <w:sz w:val="19"/>
        <w:szCs w:val="19"/>
      </w:rPr>
      <w:t>Shinwon</w:t>
    </w:r>
    <w:proofErr w:type="spellEnd"/>
    <w:r>
      <w:rPr>
        <w:rFonts w:ascii="Agfa Rotis Sans Serif" w:hAnsi="Agfa Rotis Sans Serif" w:cs="Agfa Rotis Sans Serif"/>
        <w:color w:val="000000"/>
        <w:sz w:val="19"/>
        <w:szCs w:val="19"/>
      </w:rPr>
      <w:t xml:space="preserve"> Plaza, </w:t>
    </w:r>
    <w:proofErr w:type="spellStart"/>
    <w:r>
      <w:rPr>
        <w:rFonts w:ascii="Agfa Rotis Sans Serif" w:hAnsi="Agfa Rotis Sans Serif" w:cs="Agfa Rotis Sans Serif"/>
        <w:color w:val="000000"/>
        <w:sz w:val="19"/>
        <w:szCs w:val="19"/>
      </w:rPr>
      <w:t>Dokseodang-ro</w:t>
    </w:r>
    <w:proofErr w:type="spellEnd"/>
    <w:r>
      <w:rPr>
        <w:rFonts w:ascii="Agfa Rotis Sans Serif" w:hAnsi="Agfa Rotis Sans Serif" w:cs="Agfa Rotis Sans Serif"/>
        <w:color w:val="000000"/>
        <w:sz w:val="19"/>
        <w:szCs w:val="19"/>
      </w:rPr>
      <w:t xml:space="preserve"> 85, Yongsan-</w:t>
    </w:r>
    <w:proofErr w:type="spellStart"/>
    <w:r>
      <w:rPr>
        <w:rFonts w:ascii="Agfa Rotis Sans Serif" w:hAnsi="Agfa Rotis Sans Serif" w:cs="Agfa Rotis Sans Serif"/>
        <w:color w:val="000000"/>
        <w:sz w:val="19"/>
        <w:szCs w:val="19"/>
      </w:rPr>
      <w:t>gu</w:t>
    </w:r>
    <w:proofErr w:type="spellEnd"/>
    <w:r>
      <w:rPr>
        <w:rFonts w:ascii="Agfa Rotis Sans Serif" w:hAnsi="Agfa Rotis Sans Serif" w:cs="Agfa Rotis Sans Serif"/>
        <w:color w:val="000000"/>
        <w:sz w:val="19"/>
        <w:szCs w:val="19"/>
      </w:rPr>
      <w:t xml:space="preserve">, Seoul </w:t>
    </w:r>
    <w:r w:rsidR="00450ADA">
      <w:rPr>
        <w:rFonts w:ascii="Agfa Rotis Sans Serif" w:hAnsi="Agfa Rotis Sans Serif" w:cs="Agfa Rotis Sans Serif"/>
        <w:color w:val="000000"/>
        <w:sz w:val="19"/>
        <w:szCs w:val="19"/>
      </w:rPr>
      <w:t>04419</w:t>
    </w:r>
    <w:r>
      <w:rPr>
        <w:rFonts w:ascii="Agfa Rotis Sans Serif" w:hAnsi="Agfa Rotis Sans Serif" w:cs="Agfa Rotis Sans Serif"/>
        <w:color w:val="000000"/>
        <w:sz w:val="19"/>
        <w:szCs w:val="19"/>
      </w:rPr>
      <w:t>, Korea</w:t>
    </w:r>
    <w:r>
      <w:rPr>
        <w:rFonts w:ascii="Agfa Rotis Sans Serif" w:hAnsi="Agfa Rotis Sans Serif" w:cs="Agfa Rotis Sans Serif"/>
        <w:color w:val="000000"/>
        <w:sz w:val="20"/>
        <w:szCs w:val="20"/>
      </w:rPr>
      <w:br/>
    </w:r>
    <w:r>
      <w:rPr>
        <w:rFonts w:ascii="Agfa Rotis Sans Serif" w:hAnsi="Agfa Rotis Sans Serif" w:cs="Agfa Rotis Sans Serif"/>
        <w:color w:val="000000"/>
        <w:sz w:val="19"/>
        <w:szCs w:val="19"/>
      </w:rPr>
      <w:t>Tel.: +82-2-37804-600 Fax.: +82-2-37804-637 E-mail: info@kgcci.com www.kgcci.com</w:t>
    </w:r>
  </w:p>
  <w:p w14:paraId="585D244C" w14:textId="1FED10FD" w:rsidR="00A400FA" w:rsidRDefault="00A400FA">
    <w:pPr>
      <w:pStyle w:val="Footer"/>
    </w:pPr>
  </w:p>
  <w:p w14:paraId="3F260614" w14:textId="2AC34563" w:rsidR="00FB1661" w:rsidRPr="00FB1661" w:rsidRDefault="00FB1661" w:rsidP="00FB1661">
    <w:pPr>
      <w:widowControl w:val="0"/>
      <w:autoSpaceDE w:val="0"/>
      <w:autoSpaceDN w:val="0"/>
      <w:adjustRightInd w:val="0"/>
      <w:rPr>
        <w:rFonts w:ascii="Agfa Rotis Sans Serif" w:hAnsi="Agfa Rotis Sans Serif" w:cs="Agfa Rotis Sans Serif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9E9A3" w14:textId="77777777" w:rsidR="00EB6DFC" w:rsidRDefault="00EB6DFC" w:rsidP="00687514">
      <w:r>
        <w:separator/>
      </w:r>
    </w:p>
  </w:footnote>
  <w:footnote w:type="continuationSeparator" w:id="0">
    <w:p w14:paraId="141EB53F" w14:textId="77777777" w:rsidR="00EB6DFC" w:rsidRDefault="00EB6DFC" w:rsidP="00687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BD33D" w14:textId="30293062" w:rsidR="00687514" w:rsidRDefault="00F7446A">
    <w:pPr>
      <w:pStyle w:val="Header"/>
    </w:pPr>
    <w:r>
      <w:rPr>
        <w:noProof/>
      </w:rPr>
      <w:drawing>
        <wp:inline distT="0" distB="0" distL="0" distR="0" wp14:anchorId="41944AD7" wp14:editId="08C9C7F2">
          <wp:extent cx="5943600" cy="448310"/>
          <wp:effectExtent l="0" t="0" r="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759E"/>
    <w:multiLevelType w:val="hybridMultilevel"/>
    <w:tmpl w:val="03AA0356"/>
    <w:lvl w:ilvl="0" w:tplc="1EDAF9E2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5031C9"/>
    <w:multiLevelType w:val="hybridMultilevel"/>
    <w:tmpl w:val="F8F20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401"/>
    <w:multiLevelType w:val="hybridMultilevel"/>
    <w:tmpl w:val="41EA1B7C"/>
    <w:lvl w:ilvl="0" w:tplc="ACC0B66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D65D9"/>
    <w:multiLevelType w:val="hybridMultilevel"/>
    <w:tmpl w:val="AFCE025E"/>
    <w:lvl w:ilvl="0" w:tplc="BCF0DBC4">
      <w:numFmt w:val="bullet"/>
      <w:lvlText w:val="-"/>
      <w:lvlJc w:val="left"/>
      <w:pPr>
        <w:ind w:left="644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0FC40B82"/>
    <w:multiLevelType w:val="hybridMultilevel"/>
    <w:tmpl w:val="4A4CCB22"/>
    <w:lvl w:ilvl="0" w:tplc="80C46F2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418A5"/>
    <w:multiLevelType w:val="hybridMultilevel"/>
    <w:tmpl w:val="4698C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21733"/>
    <w:multiLevelType w:val="hybridMultilevel"/>
    <w:tmpl w:val="CE24F740"/>
    <w:lvl w:ilvl="0" w:tplc="244A6C6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65D88"/>
    <w:multiLevelType w:val="hybridMultilevel"/>
    <w:tmpl w:val="A2A4F23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A5245"/>
    <w:multiLevelType w:val="multilevel"/>
    <w:tmpl w:val="B664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CA25AC"/>
    <w:multiLevelType w:val="hybridMultilevel"/>
    <w:tmpl w:val="F37ECA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2027FA"/>
    <w:multiLevelType w:val="hybridMultilevel"/>
    <w:tmpl w:val="98B023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4C0E64"/>
    <w:multiLevelType w:val="hybridMultilevel"/>
    <w:tmpl w:val="590A714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C9710CE"/>
    <w:multiLevelType w:val="hybridMultilevel"/>
    <w:tmpl w:val="81EEFC0A"/>
    <w:lvl w:ilvl="0" w:tplc="CFD4B4FA">
      <w:numFmt w:val="bullet"/>
      <w:lvlText w:val="※"/>
      <w:lvlJc w:val="left"/>
      <w:pPr>
        <w:ind w:left="1080" w:hanging="360"/>
      </w:pPr>
      <w:rPr>
        <w:rFonts w:ascii="맑은 고딕" w:eastAsia="맑은 고딕" w:hAnsi="맑은 고딕" w:cs="맑은 고딕" w:hint="eastAsia"/>
        <w:color w:val="040C28"/>
        <w:sz w:val="3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514D60"/>
    <w:multiLevelType w:val="hybridMultilevel"/>
    <w:tmpl w:val="20328FDC"/>
    <w:lvl w:ilvl="0" w:tplc="0310E650">
      <w:start w:val="2019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 w16cid:durableId="1925021122">
    <w:abstractNumId w:val="6"/>
  </w:num>
  <w:num w:numId="2" w16cid:durableId="816990152">
    <w:abstractNumId w:val="2"/>
  </w:num>
  <w:num w:numId="3" w16cid:durableId="1753811802">
    <w:abstractNumId w:val="9"/>
  </w:num>
  <w:num w:numId="4" w16cid:durableId="1113287839">
    <w:abstractNumId w:val="4"/>
  </w:num>
  <w:num w:numId="5" w16cid:durableId="21268007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3823962">
    <w:abstractNumId w:val="11"/>
  </w:num>
  <w:num w:numId="7" w16cid:durableId="190069759">
    <w:abstractNumId w:val="1"/>
  </w:num>
  <w:num w:numId="8" w16cid:durableId="1154835988">
    <w:abstractNumId w:val="10"/>
  </w:num>
  <w:num w:numId="9" w16cid:durableId="1934584091">
    <w:abstractNumId w:val="5"/>
  </w:num>
  <w:num w:numId="10" w16cid:durableId="496965375">
    <w:abstractNumId w:val="13"/>
  </w:num>
  <w:num w:numId="11" w16cid:durableId="137844401">
    <w:abstractNumId w:val="0"/>
  </w:num>
  <w:num w:numId="12" w16cid:durableId="421609022">
    <w:abstractNumId w:val="3"/>
  </w:num>
  <w:num w:numId="13" w16cid:durableId="434906476">
    <w:abstractNumId w:val="7"/>
  </w:num>
  <w:num w:numId="14" w16cid:durableId="14216775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5B"/>
    <w:rsid w:val="00005655"/>
    <w:rsid w:val="000069D4"/>
    <w:rsid w:val="00015768"/>
    <w:rsid w:val="00022077"/>
    <w:rsid w:val="00022892"/>
    <w:rsid w:val="0004513D"/>
    <w:rsid w:val="000510D1"/>
    <w:rsid w:val="00052178"/>
    <w:rsid w:val="00052767"/>
    <w:rsid w:val="000575C8"/>
    <w:rsid w:val="00072A90"/>
    <w:rsid w:val="00074AD4"/>
    <w:rsid w:val="00077CC2"/>
    <w:rsid w:val="000873E7"/>
    <w:rsid w:val="00093DCD"/>
    <w:rsid w:val="00095779"/>
    <w:rsid w:val="000E383D"/>
    <w:rsid w:val="000E6906"/>
    <w:rsid w:val="000F77C8"/>
    <w:rsid w:val="00113EB2"/>
    <w:rsid w:val="00180725"/>
    <w:rsid w:val="00182B8D"/>
    <w:rsid w:val="00185EDD"/>
    <w:rsid w:val="00191D36"/>
    <w:rsid w:val="001A291C"/>
    <w:rsid w:val="001B3332"/>
    <w:rsid w:val="001E0963"/>
    <w:rsid w:val="001E70FF"/>
    <w:rsid w:val="001F3E18"/>
    <w:rsid w:val="001F4FEE"/>
    <w:rsid w:val="001F77C9"/>
    <w:rsid w:val="002225DD"/>
    <w:rsid w:val="00227CA8"/>
    <w:rsid w:val="00234391"/>
    <w:rsid w:val="00234A33"/>
    <w:rsid w:val="0025422B"/>
    <w:rsid w:val="002549FC"/>
    <w:rsid w:val="0025731B"/>
    <w:rsid w:val="002975AE"/>
    <w:rsid w:val="002A55B3"/>
    <w:rsid w:val="002A6717"/>
    <w:rsid w:val="002B208A"/>
    <w:rsid w:val="002C0FD6"/>
    <w:rsid w:val="002C240D"/>
    <w:rsid w:val="002D0933"/>
    <w:rsid w:val="002E6F0A"/>
    <w:rsid w:val="002F4930"/>
    <w:rsid w:val="003012D4"/>
    <w:rsid w:val="00304EED"/>
    <w:rsid w:val="003059BF"/>
    <w:rsid w:val="00336A23"/>
    <w:rsid w:val="00341D1E"/>
    <w:rsid w:val="00343614"/>
    <w:rsid w:val="003455FB"/>
    <w:rsid w:val="00350354"/>
    <w:rsid w:val="00372315"/>
    <w:rsid w:val="00384E39"/>
    <w:rsid w:val="00385777"/>
    <w:rsid w:val="0038770D"/>
    <w:rsid w:val="003A3832"/>
    <w:rsid w:val="003A4FA5"/>
    <w:rsid w:val="003B3400"/>
    <w:rsid w:val="003C0089"/>
    <w:rsid w:val="003C5212"/>
    <w:rsid w:val="003D4D28"/>
    <w:rsid w:val="003F30B4"/>
    <w:rsid w:val="004038BC"/>
    <w:rsid w:val="004104CD"/>
    <w:rsid w:val="00422AF0"/>
    <w:rsid w:val="004301FF"/>
    <w:rsid w:val="004312BB"/>
    <w:rsid w:val="00450ADA"/>
    <w:rsid w:val="00454554"/>
    <w:rsid w:val="00455CD5"/>
    <w:rsid w:val="0048282F"/>
    <w:rsid w:val="00496448"/>
    <w:rsid w:val="004A18EC"/>
    <w:rsid w:val="004A1DBB"/>
    <w:rsid w:val="004D01B8"/>
    <w:rsid w:val="004D272C"/>
    <w:rsid w:val="004E37D5"/>
    <w:rsid w:val="004E5ECB"/>
    <w:rsid w:val="004F309D"/>
    <w:rsid w:val="005256FB"/>
    <w:rsid w:val="00527BFD"/>
    <w:rsid w:val="00530975"/>
    <w:rsid w:val="005311B3"/>
    <w:rsid w:val="00533BFD"/>
    <w:rsid w:val="005425A3"/>
    <w:rsid w:val="00542B9A"/>
    <w:rsid w:val="0054334F"/>
    <w:rsid w:val="0054341E"/>
    <w:rsid w:val="0054466E"/>
    <w:rsid w:val="00567BC0"/>
    <w:rsid w:val="005945FB"/>
    <w:rsid w:val="005B3C94"/>
    <w:rsid w:val="005D29FB"/>
    <w:rsid w:val="005F3B3B"/>
    <w:rsid w:val="00604F18"/>
    <w:rsid w:val="00605623"/>
    <w:rsid w:val="006130E4"/>
    <w:rsid w:val="00621527"/>
    <w:rsid w:val="00624FD2"/>
    <w:rsid w:val="006262C2"/>
    <w:rsid w:val="00642CA0"/>
    <w:rsid w:val="00660C32"/>
    <w:rsid w:val="006632E7"/>
    <w:rsid w:val="006653E4"/>
    <w:rsid w:val="0067187C"/>
    <w:rsid w:val="00677D5E"/>
    <w:rsid w:val="00687514"/>
    <w:rsid w:val="00690705"/>
    <w:rsid w:val="00690FBC"/>
    <w:rsid w:val="006B3BCD"/>
    <w:rsid w:val="006C1CD4"/>
    <w:rsid w:val="006C3A36"/>
    <w:rsid w:val="006D7144"/>
    <w:rsid w:val="006D7F4E"/>
    <w:rsid w:val="006E2397"/>
    <w:rsid w:val="006E4DF8"/>
    <w:rsid w:val="006E5488"/>
    <w:rsid w:val="0070784A"/>
    <w:rsid w:val="00712D6E"/>
    <w:rsid w:val="007164E9"/>
    <w:rsid w:val="00717170"/>
    <w:rsid w:val="00724CAE"/>
    <w:rsid w:val="007612DF"/>
    <w:rsid w:val="0077099B"/>
    <w:rsid w:val="007748FF"/>
    <w:rsid w:val="007755F6"/>
    <w:rsid w:val="00785CDC"/>
    <w:rsid w:val="00794D2E"/>
    <w:rsid w:val="007A4059"/>
    <w:rsid w:val="007A44E7"/>
    <w:rsid w:val="007A68EA"/>
    <w:rsid w:val="007B57DF"/>
    <w:rsid w:val="007E2833"/>
    <w:rsid w:val="00815EA0"/>
    <w:rsid w:val="00826CF6"/>
    <w:rsid w:val="00827E78"/>
    <w:rsid w:val="008361CC"/>
    <w:rsid w:val="008373DF"/>
    <w:rsid w:val="008374C6"/>
    <w:rsid w:val="008647F1"/>
    <w:rsid w:val="00864C33"/>
    <w:rsid w:val="00866A77"/>
    <w:rsid w:val="00870485"/>
    <w:rsid w:val="00881648"/>
    <w:rsid w:val="008829BA"/>
    <w:rsid w:val="008872AB"/>
    <w:rsid w:val="008A6DCF"/>
    <w:rsid w:val="008B7E27"/>
    <w:rsid w:val="008C0165"/>
    <w:rsid w:val="008C0EAB"/>
    <w:rsid w:val="008D1CE9"/>
    <w:rsid w:val="008E0D89"/>
    <w:rsid w:val="008E66E2"/>
    <w:rsid w:val="00901ABF"/>
    <w:rsid w:val="00901C00"/>
    <w:rsid w:val="00906030"/>
    <w:rsid w:val="0090743F"/>
    <w:rsid w:val="00907FC0"/>
    <w:rsid w:val="00912C57"/>
    <w:rsid w:val="0092359F"/>
    <w:rsid w:val="00931B66"/>
    <w:rsid w:val="00971074"/>
    <w:rsid w:val="009756D7"/>
    <w:rsid w:val="00991873"/>
    <w:rsid w:val="009A1C58"/>
    <w:rsid w:val="009A52B2"/>
    <w:rsid w:val="009C40BE"/>
    <w:rsid w:val="009C580B"/>
    <w:rsid w:val="009E6158"/>
    <w:rsid w:val="00A02C73"/>
    <w:rsid w:val="00A31D6F"/>
    <w:rsid w:val="00A400FA"/>
    <w:rsid w:val="00A4050F"/>
    <w:rsid w:val="00A43A54"/>
    <w:rsid w:val="00A44EE9"/>
    <w:rsid w:val="00A4577B"/>
    <w:rsid w:val="00A50A3E"/>
    <w:rsid w:val="00A81283"/>
    <w:rsid w:val="00A92D6D"/>
    <w:rsid w:val="00A95F84"/>
    <w:rsid w:val="00AA078C"/>
    <w:rsid w:val="00AA567C"/>
    <w:rsid w:val="00AA6F0F"/>
    <w:rsid w:val="00AD181A"/>
    <w:rsid w:val="00AD26F1"/>
    <w:rsid w:val="00AF72CA"/>
    <w:rsid w:val="00B06A2F"/>
    <w:rsid w:val="00B13631"/>
    <w:rsid w:val="00B4427D"/>
    <w:rsid w:val="00B479B6"/>
    <w:rsid w:val="00B63861"/>
    <w:rsid w:val="00B84697"/>
    <w:rsid w:val="00B85AFA"/>
    <w:rsid w:val="00B86025"/>
    <w:rsid w:val="00B9435B"/>
    <w:rsid w:val="00BA4639"/>
    <w:rsid w:val="00BA6CD3"/>
    <w:rsid w:val="00BB04B6"/>
    <w:rsid w:val="00BC04F1"/>
    <w:rsid w:val="00BD3898"/>
    <w:rsid w:val="00BE4062"/>
    <w:rsid w:val="00BE6BF7"/>
    <w:rsid w:val="00BF3DF3"/>
    <w:rsid w:val="00BF4A2F"/>
    <w:rsid w:val="00C00E6B"/>
    <w:rsid w:val="00C0275C"/>
    <w:rsid w:val="00C53745"/>
    <w:rsid w:val="00C77BEE"/>
    <w:rsid w:val="00C84BDD"/>
    <w:rsid w:val="00C952CB"/>
    <w:rsid w:val="00CA4483"/>
    <w:rsid w:val="00CB2A41"/>
    <w:rsid w:val="00CC5F9F"/>
    <w:rsid w:val="00CD4AA0"/>
    <w:rsid w:val="00CD7619"/>
    <w:rsid w:val="00CF76F8"/>
    <w:rsid w:val="00D062A1"/>
    <w:rsid w:val="00D1358F"/>
    <w:rsid w:val="00D33761"/>
    <w:rsid w:val="00D41F43"/>
    <w:rsid w:val="00D65EC4"/>
    <w:rsid w:val="00D84B8C"/>
    <w:rsid w:val="00DB0C41"/>
    <w:rsid w:val="00DC2E3F"/>
    <w:rsid w:val="00DC331B"/>
    <w:rsid w:val="00DD39BF"/>
    <w:rsid w:val="00DD4A86"/>
    <w:rsid w:val="00DF2391"/>
    <w:rsid w:val="00E123DC"/>
    <w:rsid w:val="00E124CD"/>
    <w:rsid w:val="00E32CD0"/>
    <w:rsid w:val="00E521F4"/>
    <w:rsid w:val="00E726E4"/>
    <w:rsid w:val="00E83A4F"/>
    <w:rsid w:val="00E927FD"/>
    <w:rsid w:val="00E9436F"/>
    <w:rsid w:val="00EA0032"/>
    <w:rsid w:val="00EB5FD1"/>
    <w:rsid w:val="00EB6DFC"/>
    <w:rsid w:val="00EC3126"/>
    <w:rsid w:val="00EC78A0"/>
    <w:rsid w:val="00ED5C0C"/>
    <w:rsid w:val="00EF4BED"/>
    <w:rsid w:val="00F34FF7"/>
    <w:rsid w:val="00F35CD8"/>
    <w:rsid w:val="00F405BD"/>
    <w:rsid w:val="00F550AF"/>
    <w:rsid w:val="00F578BA"/>
    <w:rsid w:val="00F60E23"/>
    <w:rsid w:val="00F675FF"/>
    <w:rsid w:val="00F71E7E"/>
    <w:rsid w:val="00F7446A"/>
    <w:rsid w:val="00F768D9"/>
    <w:rsid w:val="00F94FE9"/>
    <w:rsid w:val="00F959E1"/>
    <w:rsid w:val="00FA2D77"/>
    <w:rsid w:val="00FA2DB3"/>
    <w:rsid w:val="00FB1661"/>
    <w:rsid w:val="00FB481A"/>
    <w:rsid w:val="00FB5BAB"/>
    <w:rsid w:val="00FD3E03"/>
    <w:rsid w:val="00FD5A4F"/>
    <w:rsid w:val="00FE356A"/>
    <w:rsid w:val="00FE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01050"/>
  <w15:docId w15:val="{288028CB-0087-44CB-BE74-CBC3EC6D2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FA5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B9435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9577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957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2767"/>
    <w:rPr>
      <w:strike w:val="0"/>
      <w:dstrike w:val="0"/>
      <w:color w:val="464E90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6875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7514"/>
  </w:style>
  <w:style w:type="paragraph" w:styleId="Footer">
    <w:name w:val="footer"/>
    <w:basedOn w:val="Normal"/>
    <w:link w:val="FooterChar"/>
    <w:uiPriority w:val="99"/>
    <w:unhideWhenUsed/>
    <w:rsid w:val="006875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7514"/>
  </w:style>
  <w:style w:type="paragraph" w:styleId="BalloonText">
    <w:name w:val="Balloon Text"/>
    <w:basedOn w:val="Normal"/>
    <w:link w:val="BalloonTextChar"/>
    <w:uiPriority w:val="99"/>
    <w:semiHidden/>
    <w:unhideWhenUsed/>
    <w:rsid w:val="00687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51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3A4FA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de-DE" w:eastAsia="de-DE"/>
    </w:rPr>
  </w:style>
  <w:style w:type="character" w:styleId="Strong">
    <w:name w:val="Strong"/>
    <w:basedOn w:val="DefaultParagraphFont"/>
    <w:qFormat/>
    <w:rsid w:val="003A4FA5"/>
    <w:rPr>
      <w:b/>
      <w:bCs/>
    </w:rPr>
  </w:style>
  <w:style w:type="paragraph" w:customStyle="1" w:styleId="Default">
    <w:name w:val="Default"/>
    <w:rsid w:val="009C58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B0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A448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57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57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577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7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777"/>
    <w:rPr>
      <w:rFonts w:ascii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85777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8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1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14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02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57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46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257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7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4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55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0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17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5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32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22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106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jlee@kgcci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jlee@kgcc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8AF24-306D-4EA8-A94F-8419EAF6B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KGCCI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 Brockmann</dc:creator>
  <cp:lastModifiedBy>Soo-Jeong Kang</cp:lastModifiedBy>
  <cp:revision>33</cp:revision>
  <cp:lastPrinted>2022-01-14T08:43:00Z</cp:lastPrinted>
  <dcterms:created xsi:type="dcterms:W3CDTF">2022-03-15T05:10:00Z</dcterms:created>
  <dcterms:modified xsi:type="dcterms:W3CDTF">2023-04-20T01:46:00Z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03df817f46812f904ef6e7e84b7ea1ac8795b3acc00aa73d02f7a2a05fb9124e</vt:lpwstr>
  </property>
</Properties>
</file>