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tbl>
      <w:tblPr>
        <w:tblStyle w:val="a7"/>
        <w:tblW w:w="9299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99"/>
      </w:tblGrid>
      <w:tr w:rsidR="003D7827" w:rsidRPr="00B377E5" w14:paraId="632795DE" w14:textId="77777777" w:rsidTr="00B377E5">
        <w:trPr>
          <w:cantSplit/>
          <w:jc w:val="right"/>
        </w:trPr>
        <w:tc>
          <w:tcPr>
            <w:tcW w:w="4215" w:type="dxa"/>
            <w:shd w:val="clear" w:color="auto" w:fill="auto"/>
          </w:tcPr>
          <w:p w14:paraId="4807D631" w14:textId="77777777" w:rsidR="00B377E5" w:rsidRDefault="00B377E5" w:rsidP="007C34A8">
            <w:pPr>
              <w:pStyle w:val="a5"/>
              <w:spacing w:line="280" w:lineRule="exact"/>
              <w:jc w:val="right"/>
              <w:rPr>
                <w:rFonts w:ascii="AppleSystemUIFont" w:eastAsia="바탕" w:hAnsi="AppleSystemUIFont" w:cs="AppleSystemUIFont" w:hint="default"/>
                <w:sz w:val="18"/>
                <w:szCs w:val="18"/>
              </w:rPr>
            </w:pPr>
            <w:r>
              <w:rPr>
                <w:rFonts w:ascii="AppleSystemUIFont" w:eastAsia="바탕" w:hAnsi="AppleSystemUIFont" w:cs="AppleSystemUIFont" w:hint="default"/>
                <w:sz w:val="18"/>
                <w:szCs w:val="18"/>
              </w:rPr>
              <w:t xml:space="preserve">tQCS inc. </w:t>
            </w:r>
          </w:p>
          <w:p w14:paraId="73DD419D" w14:textId="77777777" w:rsidR="00B377E5" w:rsidRDefault="00B377E5" w:rsidP="007C34A8">
            <w:pPr>
              <w:pStyle w:val="a5"/>
              <w:spacing w:line="280" w:lineRule="exact"/>
              <w:jc w:val="right"/>
              <w:rPr>
                <w:rFonts w:ascii="AppleSystemUIFont" w:eastAsia="바탕" w:hAnsi="AppleSystemUIFont" w:cs="AppleSystemUIFont" w:hint="default"/>
                <w:sz w:val="18"/>
                <w:szCs w:val="18"/>
              </w:rPr>
            </w:pPr>
            <w:r w:rsidRPr="00B377E5">
              <w:rPr>
                <w:rFonts w:ascii="AppleSystemUIFont" w:eastAsia="바탕" w:hAnsi="AppleSystemUIFont" w:cs="AppleSystemUIFont"/>
                <w:sz w:val="18"/>
                <w:szCs w:val="18"/>
              </w:rPr>
              <w:t xml:space="preserve">30th flr. Trade Tower, 511, </w:t>
            </w:r>
          </w:p>
          <w:p w14:paraId="743F1B14" w14:textId="77777777" w:rsidR="00B377E5" w:rsidRDefault="00B377E5" w:rsidP="00B377E5">
            <w:pPr>
              <w:pStyle w:val="a5"/>
              <w:spacing w:line="280" w:lineRule="exact"/>
              <w:jc w:val="right"/>
              <w:rPr>
                <w:rFonts w:ascii="AppleSystemUIFont" w:eastAsia="바탕" w:hAnsi="AppleSystemUIFont" w:cs="AppleSystemUIFont" w:hint="default"/>
                <w:sz w:val="18"/>
                <w:szCs w:val="18"/>
              </w:rPr>
            </w:pPr>
            <w:r w:rsidRPr="00B377E5">
              <w:rPr>
                <w:rFonts w:ascii="AppleSystemUIFont" w:eastAsia="바탕" w:hAnsi="AppleSystemUIFont" w:cs="AppleSystemUIFont"/>
                <w:sz w:val="18"/>
                <w:szCs w:val="18"/>
              </w:rPr>
              <w:t>Yeongdong-daero, Gangnam-gu, Seoul 06164, South Kore</w:t>
            </w:r>
            <w:r>
              <w:rPr>
                <w:rFonts w:ascii="AppleSystemUIFont" w:eastAsia="바탕" w:hAnsi="AppleSystemUIFont" w:cs="AppleSystemUIFont" w:hint="default"/>
                <w:sz w:val="18"/>
                <w:szCs w:val="18"/>
              </w:rPr>
              <w:t xml:space="preserve">a </w:t>
            </w:r>
          </w:p>
          <w:p w14:paraId="4107CBF0" w14:textId="0DCE4F39" w:rsidR="00B377E5" w:rsidRPr="00B377E5" w:rsidRDefault="00364CC8" w:rsidP="00B377E5">
            <w:pPr>
              <w:pStyle w:val="a5"/>
              <w:spacing w:line="280" w:lineRule="exact"/>
              <w:jc w:val="right"/>
              <w:rPr>
                <w:rFonts w:ascii="AppleSystemUIFont" w:eastAsia="바탕" w:hAnsi="AppleSystemUIFont" w:cs="AppleSystemUIFont" w:hint="default"/>
                <w:sz w:val="18"/>
                <w:szCs w:val="18"/>
              </w:rPr>
            </w:pPr>
            <w:r>
              <w:rPr>
                <w:rFonts w:ascii="AppleSystemUIFont" w:eastAsia="바탕" w:hAnsi="AppleSystemUIFont" w:cs="AppleSystemUIFont" w:hint="default"/>
                <w:sz w:val="18"/>
                <w:szCs w:val="18"/>
              </w:rPr>
              <w:fldChar w:fldCharType="begin"/>
            </w:r>
            <w:r>
              <w:rPr>
                <w:rFonts w:ascii="AppleSystemUIFont" w:eastAsia="바탕" w:hAnsi="AppleSystemUIFont" w:cs="AppleSystemUIFont" w:hint="default"/>
                <w:sz w:val="18"/>
                <w:szCs w:val="18"/>
              </w:rPr>
              <w:instrText xml:space="preserve"> HYPERLINK "mailto:info@tQCS.io" </w:instrText>
            </w:r>
            <w:r>
              <w:rPr>
                <w:rFonts w:ascii="AppleSystemUIFont" w:eastAsia="바탕" w:hAnsi="AppleSystemUIFont" w:cs="AppleSystemUIFont" w:hint="default"/>
                <w:sz w:val="18"/>
                <w:szCs w:val="18"/>
              </w:rPr>
              <w:fldChar w:fldCharType="separate"/>
            </w:r>
            <w:r w:rsidRPr="009F3C5E">
              <w:rPr>
                <w:rStyle w:val="a3"/>
                <w:rFonts w:ascii="AppleSystemUIFont" w:eastAsia="바탕" w:hAnsi="AppleSystemUIFont" w:cs="AppleSystemUIFont" w:hint="default"/>
                <w:sz w:val="18"/>
                <w:szCs w:val="18"/>
              </w:rPr>
              <w:t>info@tQCS.io</w:t>
            </w:r>
            <w:r>
              <w:rPr>
                <w:rFonts w:ascii="AppleSystemUIFont" w:eastAsia="바탕" w:hAnsi="AppleSystemUIFont" w:cs="AppleSystemUIFont" w:hint="default"/>
                <w:sz w:val="18"/>
                <w:szCs w:val="18"/>
              </w:rPr>
              <w:fldChar w:fldCharType="end"/>
            </w:r>
          </w:p>
        </w:tc>
      </w:tr>
    </w:tbl>
    <w:p w14:paraId="00AD6422" w14:textId="6E73728F" w:rsidR="003D7827" w:rsidRDefault="00364CC8" w:rsidP="00364CC8">
      <w:pPr>
        <w:pStyle w:val="a5"/>
        <w:tabs>
          <w:tab w:val="clear" w:pos="4252"/>
          <w:tab w:val="clear" w:pos="8504"/>
        </w:tabs>
        <w:snapToGrid/>
        <w:jc w:val="right"/>
        <w:rPr>
          <w:rFonts w:ascii="AppleSystemUIFont" w:eastAsia="바탕" w:hAnsi="AppleSystemUIFont" w:cs="AppleSystemUIFont" w:hint="default"/>
          <w:sz w:val="18"/>
          <w:szCs w:val="18"/>
        </w:rPr>
      </w:pPr>
      <w:r>
        <w:rPr>
          <w:rFonts w:ascii="AppleSystemUIFont" w:eastAsia="바탕" w:hAnsi="AppleSystemUIFont" w:cs="AppleSystemUIFont" w:hint="default"/>
          <w:sz w:val="18"/>
          <w:szCs w:val="18"/>
        </w:rPr>
        <w:fldChar w:fldCharType="begin"/>
      </w:r>
      <w:r>
        <w:rPr>
          <w:rFonts w:ascii="AppleSystemUIFont" w:eastAsia="바탕" w:hAnsi="AppleSystemUIFont" w:cs="AppleSystemUIFont" w:hint="default"/>
          <w:sz w:val="18"/>
          <w:szCs w:val="18"/>
        </w:rPr>
        <w:instrText xml:space="preserve"> HYPERLINK "http://</w:instrText>
      </w:r>
      <w:r w:rsidRPr="00364CC8">
        <w:rPr>
          <w:rFonts w:ascii="AppleSystemUIFont" w:eastAsia="바탕" w:hAnsi="AppleSystemUIFont" w:cs="AppleSystemUIFont" w:hint="default"/>
          <w:sz w:val="18"/>
          <w:szCs w:val="18"/>
        </w:rPr>
        <w:instrText>www.tqcs.io</w:instrText>
      </w:r>
      <w:r>
        <w:rPr>
          <w:rFonts w:ascii="AppleSystemUIFont" w:eastAsia="바탕" w:hAnsi="AppleSystemUIFont" w:cs="AppleSystemUIFont" w:hint="default"/>
          <w:sz w:val="18"/>
          <w:szCs w:val="18"/>
        </w:rPr>
        <w:instrText xml:space="preserve">" </w:instrText>
      </w:r>
      <w:r>
        <w:rPr>
          <w:rFonts w:ascii="AppleSystemUIFont" w:eastAsia="바탕" w:hAnsi="AppleSystemUIFont" w:cs="AppleSystemUIFont" w:hint="default"/>
          <w:sz w:val="18"/>
          <w:szCs w:val="18"/>
        </w:rPr>
        <w:fldChar w:fldCharType="separate"/>
      </w:r>
      <w:r w:rsidRPr="009F3C5E">
        <w:rPr>
          <w:rStyle w:val="a3"/>
          <w:rFonts w:ascii="AppleSystemUIFont" w:eastAsia="바탕" w:hAnsi="AppleSystemUIFont" w:cs="AppleSystemUIFont" w:hint="default"/>
          <w:sz w:val="18"/>
          <w:szCs w:val="18"/>
        </w:rPr>
        <w:t>www.tqcs.io</w:t>
      </w:r>
      <w:r>
        <w:rPr>
          <w:rFonts w:ascii="AppleSystemUIFont" w:eastAsia="바탕" w:hAnsi="AppleSystemUIFont" w:cs="AppleSystemUIFont" w:hint="default"/>
          <w:sz w:val="18"/>
          <w:szCs w:val="18"/>
        </w:rPr>
        <w:fldChar w:fldCharType="end"/>
      </w:r>
    </w:p>
    <w:p w14:paraId="31DB4369" w14:textId="77777777" w:rsidR="00364CC8" w:rsidRPr="00364CC8" w:rsidRDefault="00364CC8">
      <w:pPr>
        <w:pStyle w:val="a5"/>
        <w:tabs>
          <w:tab w:val="clear" w:pos="4252"/>
          <w:tab w:val="clear" w:pos="8504"/>
        </w:tabs>
        <w:snapToGrid/>
        <w:rPr>
          <w:rFonts w:ascii="Geneva" w:hAnsi="Geneva"/>
        </w:rPr>
      </w:pPr>
    </w:p>
    <w:p w14:paraId="397DF38E" w14:textId="77777777" w:rsidR="003D7827" w:rsidRPr="003D7827" w:rsidRDefault="003D7827" w:rsidP="003D7827">
      <w:pPr>
        <w:tabs>
          <w:tab w:val="left" w:pos="720"/>
        </w:tabs>
        <w:autoSpaceDE w:val="0"/>
        <w:autoSpaceDN w:val="0"/>
        <w:adjustRightInd w:val="0"/>
        <w:rPr>
          <w:rFonts w:cs="Arial"/>
          <w:b/>
          <w:color w:val="000000"/>
          <w:sz w:val="18"/>
          <w:szCs w:val="20"/>
        </w:rPr>
      </w:pPr>
      <w:r w:rsidRPr="003D7827">
        <w:rPr>
          <w:rFonts w:cs="Arial"/>
          <w:b/>
          <w:color w:val="000000"/>
          <w:sz w:val="18"/>
          <w:szCs w:val="20"/>
        </w:rPr>
        <w:t xml:space="preserve">Position: </w:t>
      </w:r>
    </w:p>
    <w:p w14:paraId="2FF55FB2" w14:textId="1E993ACC" w:rsidR="003D7827" w:rsidRPr="003D7827" w:rsidRDefault="00B377E5" w:rsidP="003D7827">
      <w:pPr>
        <w:tabs>
          <w:tab w:val="left" w:pos="720"/>
        </w:tabs>
        <w:autoSpaceDE w:val="0"/>
        <w:autoSpaceDN w:val="0"/>
        <w:adjustRightInd w:val="0"/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>Software Solutions Consultant</w:t>
      </w:r>
    </w:p>
    <w:p w14:paraId="73650E5F" w14:textId="36161ED6" w:rsidR="003D7827" w:rsidRPr="00364CC8" w:rsidRDefault="00364CC8" w:rsidP="003D7827">
      <w:pPr>
        <w:tabs>
          <w:tab w:val="left" w:pos="720"/>
        </w:tabs>
        <w:autoSpaceDE w:val="0"/>
        <w:autoSpaceDN w:val="0"/>
        <w:adjustRightInd w:val="0"/>
        <w:rPr>
          <w:rFonts w:cs="Arial"/>
          <w:i/>
          <w:iCs/>
          <w:color w:val="000000"/>
          <w:sz w:val="16"/>
          <w:szCs w:val="18"/>
        </w:rPr>
      </w:pPr>
      <w:r w:rsidRPr="00364CC8">
        <w:rPr>
          <w:rFonts w:cs="Arial" w:hint="eastAsia"/>
          <w:i/>
          <w:iCs/>
          <w:color w:val="000000"/>
          <w:sz w:val="16"/>
          <w:szCs w:val="18"/>
        </w:rPr>
        <w:t>(</w:t>
      </w:r>
      <w:r w:rsidRPr="00364CC8">
        <w:rPr>
          <w:rFonts w:cs="Arial"/>
          <w:i/>
          <w:iCs/>
          <w:color w:val="000000"/>
          <w:sz w:val="16"/>
          <w:szCs w:val="18"/>
        </w:rPr>
        <w:t>see websites for solutions)</w:t>
      </w:r>
    </w:p>
    <w:p w14:paraId="06E54322" w14:textId="77777777" w:rsidR="003D7827" w:rsidRPr="003D7827" w:rsidRDefault="003D7827" w:rsidP="003D7827">
      <w:pPr>
        <w:tabs>
          <w:tab w:val="left" w:pos="720"/>
        </w:tabs>
        <w:autoSpaceDE w:val="0"/>
        <w:autoSpaceDN w:val="0"/>
        <w:adjustRightInd w:val="0"/>
        <w:rPr>
          <w:rFonts w:cs="Arial"/>
          <w:color w:val="000000"/>
          <w:sz w:val="18"/>
          <w:szCs w:val="20"/>
        </w:rPr>
      </w:pPr>
    </w:p>
    <w:p w14:paraId="244D2321" w14:textId="4FE5C174" w:rsidR="003D7827" w:rsidRPr="003D7827" w:rsidRDefault="003D7827" w:rsidP="003D7827">
      <w:pPr>
        <w:tabs>
          <w:tab w:val="left" w:pos="720"/>
        </w:tabs>
        <w:autoSpaceDE w:val="0"/>
        <w:autoSpaceDN w:val="0"/>
        <w:adjustRightInd w:val="0"/>
        <w:rPr>
          <w:rFonts w:cs="Arial"/>
          <w:color w:val="000000"/>
          <w:sz w:val="18"/>
          <w:szCs w:val="20"/>
        </w:rPr>
      </w:pPr>
      <w:r w:rsidRPr="003D7827">
        <w:rPr>
          <w:rFonts w:cs="Arial"/>
          <w:b/>
          <w:color w:val="000000"/>
          <w:sz w:val="18"/>
          <w:szCs w:val="20"/>
        </w:rPr>
        <w:t xml:space="preserve">Department: </w:t>
      </w:r>
      <w:r w:rsidRPr="003D7827">
        <w:rPr>
          <w:rFonts w:cs="Arial"/>
          <w:b/>
          <w:color w:val="000000"/>
          <w:sz w:val="18"/>
          <w:szCs w:val="20"/>
        </w:rPr>
        <w:br/>
      </w:r>
      <w:r w:rsidR="00551A16">
        <w:rPr>
          <w:rFonts w:cs="Arial"/>
          <w:color w:val="000000"/>
          <w:sz w:val="18"/>
          <w:szCs w:val="20"/>
        </w:rPr>
        <w:t>Pres</w:t>
      </w:r>
      <w:r w:rsidRPr="003D7827">
        <w:rPr>
          <w:rFonts w:cs="Arial"/>
          <w:color w:val="000000"/>
          <w:sz w:val="18"/>
          <w:szCs w:val="20"/>
        </w:rPr>
        <w:t>ales/</w:t>
      </w:r>
      <w:r w:rsidR="00B377E5">
        <w:rPr>
          <w:rFonts w:cs="Arial"/>
          <w:color w:val="000000"/>
          <w:sz w:val="18"/>
          <w:szCs w:val="20"/>
        </w:rPr>
        <w:t>Consultancy</w:t>
      </w:r>
    </w:p>
    <w:p w14:paraId="3E49702C" w14:textId="77777777" w:rsidR="003D7827" w:rsidRPr="003D7827" w:rsidRDefault="003D7827" w:rsidP="003D7827">
      <w:pPr>
        <w:tabs>
          <w:tab w:val="left" w:pos="720"/>
        </w:tabs>
        <w:autoSpaceDE w:val="0"/>
        <w:autoSpaceDN w:val="0"/>
        <w:adjustRightInd w:val="0"/>
        <w:rPr>
          <w:rFonts w:cs="Arial"/>
          <w:color w:val="000000"/>
          <w:sz w:val="18"/>
          <w:szCs w:val="20"/>
        </w:rPr>
      </w:pPr>
    </w:p>
    <w:p w14:paraId="226110E4" w14:textId="77777777" w:rsidR="003D7827" w:rsidRPr="003D7827" w:rsidRDefault="003D7827" w:rsidP="003D7827">
      <w:pPr>
        <w:tabs>
          <w:tab w:val="left" w:pos="720"/>
        </w:tabs>
        <w:autoSpaceDE w:val="0"/>
        <w:autoSpaceDN w:val="0"/>
        <w:adjustRightInd w:val="0"/>
        <w:rPr>
          <w:rFonts w:cs="Arial"/>
          <w:b/>
          <w:color w:val="000000"/>
          <w:sz w:val="18"/>
          <w:szCs w:val="20"/>
        </w:rPr>
      </w:pPr>
      <w:r w:rsidRPr="003D7827">
        <w:rPr>
          <w:rFonts w:cs="Arial"/>
          <w:b/>
          <w:color w:val="000000"/>
          <w:sz w:val="18"/>
          <w:szCs w:val="20"/>
        </w:rPr>
        <w:t>Location of the position</w:t>
      </w:r>
    </w:p>
    <w:p w14:paraId="5330A4D5" w14:textId="05894770" w:rsidR="00551A16" w:rsidRPr="00551A16" w:rsidRDefault="00B377E5" w:rsidP="00551A16">
      <w:pPr>
        <w:tabs>
          <w:tab w:val="left" w:pos="720"/>
        </w:tabs>
        <w:autoSpaceDE w:val="0"/>
        <w:autoSpaceDN w:val="0"/>
        <w:adjustRightInd w:val="0"/>
        <w:rPr>
          <w:rFonts w:cs="Arial"/>
          <w:color w:val="000000"/>
          <w:sz w:val="18"/>
          <w:szCs w:val="20"/>
        </w:rPr>
      </w:pPr>
      <w:r>
        <w:rPr>
          <w:rFonts w:cs="Arial"/>
          <w:color w:val="000000"/>
          <w:sz w:val="18"/>
          <w:szCs w:val="20"/>
        </w:rPr>
        <w:t>Remote Workin</w:t>
      </w:r>
      <w:r w:rsidR="00551A16">
        <w:rPr>
          <w:rFonts w:cs="Arial"/>
          <w:color w:val="000000"/>
          <w:sz w:val="18"/>
          <w:szCs w:val="20"/>
        </w:rPr>
        <w:t>g</w:t>
      </w:r>
    </w:p>
    <w:p w14:paraId="0B546741" w14:textId="77777777" w:rsidR="003D7827" w:rsidRPr="003D7827" w:rsidRDefault="003D7827" w:rsidP="003D7827">
      <w:pPr>
        <w:tabs>
          <w:tab w:val="left" w:pos="720"/>
        </w:tabs>
        <w:autoSpaceDE w:val="0"/>
        <w:autoSpaceDN w:val="0"/>
        <w:adjustRightInd w:val="0"/>
        <w:rPr>
          <w:rFonts w:cs="Arial"/>
          <w:color w:val="000000"/>
          <w:sz w:val="18"/>
          <w:szCs w:val="20"/>
        </w:rPr>
      </w:pPr>
    </w:p>
    <w:p w14:paraId="4009EEE6" w14:textId="77777777" w:rsidR="003D7827" w:rsidRPr="003D7827" w:rsidRDefault="003D7827" w:rsidP="003D7827">
      <w:pPr>
        <w:tabs>
          <w:tab w:val="left" w:pos="720"/>
        </w:tabs>
        <w:autoSpaceDE w:val="0"/>
        <w:autoSpaceDN w:val="0"/>
        <w:adjustRightInd w:val="0"/>
        <w:rPr>
          <w:rFonts w:cs="Arial"/>
          <w:b/>
          <w:color w:val="000000"/>
          <w:sz w:val="18"/>
          <w:szCs w:val="20"/>
        </w:rPr>
      </w:pPr>
      <w:r w:rsidRPr="003D7827">
        <w:rPr>
          <w:rFonts w:cs="Arial"/>
          <w:b/>
          <w:color w:val="000000"/>
          <w:sz w:val="18"/>
          <w:szCs w:val="20"/>
        </w:rPr>
        <w:t xml:space="preserve">Reporting to: </w:t>
      </w:r>
    </w:p>
    <w:p w14:paraId="2DFB64AD" w14:textId="77777777" w:rsidR="003D7827" w:rsidRPr="003D7827" w:rsidRDefault="003D7827" w:rsidP="003D7827">
      <w:pPr>
        <w:autoSpaceDE w:val="0"/>
        <w:autoSpaceDN w:val="0"/>
        <w:adjustRightInd w:val="0"/>
        <w:rPr>
          <w:rFonts w:cs="Arial"/>
          <w:color w:val="000000"/>
          <w:sz w:val="18"/>
          <w:szCs w:val="20"/>
        </w:rPr>
      </w:pPr>
      <w:r w:rsidRPr="003D7827">
        <w:rPr>
          <w:rFonts w:cs="Arial"/>
          <w:color w:val="000000"/>
          <w:sz w:val="18"/>
          <w:szCs w:val="20"/>
        </w:rPr>
        <w:t xml:space="preserve">Coordination of job assignments and administrative items goes through Managing Director, South Korea. </w:t>
      </w:r>
    </w:p>
    <w:p w14:paraId="20521119" w14:textId="77777777" w:rsidR="003D7827" w:rsidRPr="003D7827" w:rsidRDefault="003D7827" w:rsidP="003D7827">
      <w:pPr>
        <w:tabs>
          <w:tab w:val="left" w:pos="720"/>
        </w:tabs>
        <w:autoSpaceDE w:val="0"/>
        <w:autoSpaceDN w:val="0"/>
        <w:adjustRightInd w:val="0"/>
        <w:rPr>
          <w:rFonts w:cs="Arial"/>
          <w:b/>
          <w:color w:val="000000"/>
          <w:sz w:val="18"/>
          <w:szCs w:val="20"/>
        </w:rPr>
      </w:pPr>
    </w:p>
    <w:p w14:paraId="0766B42B" w14:textId="77777777" w:rsidR="003D7827" w:rsidRPr="003D7827" w:rsidRDefault="003D7827" w:rsidP="003D7827">
      <w:pPr>
        <w:tabs>
          <w:tab w:val="left" w:pos="720"/>
        </w:tabs>
        <w:autoSpaceDE w:val="0"/>
        <w:autoSpaceDN w:val="0"/>
        <w:adjustRightInd w:val="0"/>
        <w:rPr>
          <w:rFonts w:cs="Arial"/>
          <w:b/>
          <w:color w:val="000000"/>
          <w:sz w:val="18"/>
          <w:szCs w:val="20"/>
        </w:rPr>
      </w:pPr>
      <w:r w:rsidRPr="003D7827">
        <w:rPr>
          <w:rFonts w:cs="Arial"/>
          <w:b/>
          <w:color w:val="000000"/>
          <w:sz w:val="18"/>
          <w:szCs w:val="20"/>
        </w:rPr>
        <w:t xml:space="preserve">Main responsibilities: </w:t>
      </w:r>
    </w:p>
    <w:p w14:paraId="0A1A7F0F" w14:textId="0C996C7D" w:rsidR="003D7827" w:rsidRPr="003D7827" w:rsidRDefault="003D7827" w:rsidP="003D7827">
      <w:pPr>
        <w:tabs>
          <w:tab w:val="left" w:pos="720"/>
        </w:tabs>
        <w:autoSpaceDE w:val="0"/>
        <w:autoSpaceDN w:val="0"/>
        <w:adjustRightInd w:val="0"/>
        <w:ind w:left="720" w:hanging="360"/>
        <w:rPr>
          <w:rFonts w:cs="Arial"/>
          <w:color w:val="000000"/>
          <w:sz w:val="18"/>
          <w:szCs w:val="20"/>
        </w:rPr>
      </w:pPr>
      <w:r w:rsidRPr="003D7827">
        <w:rPr>
          <w:rFonts w:cs="Arial"/>
          <w:color w:val="000000"/>
          <w:sz w:val="18"/>
          <w:szCs w:val="20"/>
        </w:rPr>
        <w:t xml:space="preserve">- Directly responsible for teaming with </w:t>
      </w:r>
      <w:r w:rsidR="00551A16">
        <w:rPr>
          <w:rFonts w:cs="Arial"/>
          <w:color w:val="000000"/>
          <w:sz w:val="18"/>
          <w:szCs w:val="20"/>
        </w:rPr>
        <w:t xml:space="preserve">the consultancy and solution partners </w:t>
      </w:r>
      <w:r w:rsidR="00364CC8">
        <w:rPr>
          <w:rFonts w:cs="Arial"/>
          <w:color w:val="000000"/>
          <w:sz w:val="18"/>
          <w:szCs w:val="20"/>
        </w:rPr>
        <w:t xml:space="preserve">of tQCS worldwide </w:t>
      </w:r>
      <w:r w:rsidRPr="003D7827">
        <w:rPr>
          <w:rFonts w:cs="Arial"/>
          <w:color w:val="000000"/>
          <w:sz w:val="18"/>
          <w:szCs w:val="20"/>
        </w:rPr>
        <w:t xml:space="preserve">through all aspects of the sales cycle. </w:t>
      </w:r>
    </w:p>
    <w:p w14:paraId="35892716" w14:textId="28A11859" w:rsidR="003D7827" w:rsidRPr="003D7827" w:rsidRDefault="003D7827" w:rsidP="003D7827">
      <w:pPr>
        <w:tabs>
          <w:tab w:val="left" w:pos="720"/>
        </w:tabs>
        <w:autoSpaceDE w:val="0"/>
        <w:autoSpaceDN w:val="0"/>
        <w:adjustRightInd w:val="0"/>
        <w:ind w:left="720" w:hanging="360"/>
        <w:rPr>
          <w:rFonts w:cs="Arial"/>
          <w:color w:val="000000"/>
          <w:sz w:val="18"/>
          <w:szCs w:val="20"/>
        </w:rPr>
      </w:pPr>
      <w:r w:rsidRPr="003D7827">
        <w:rPr>
          <w:rFonts w:cs="Arial"/>
          <w:color w:val="000000"/>
          <w:sz w:val="18"/>
          <w:szCs w:val="20"/>
        </w:rPr>
        <w:t xml:space="preserve">- Provide strategic and senior level </w:t>
      </w:r>
      <w:r w:rsidR="00364CC8">
        <w:rPr>
          <w:rFonts w:cs="Arial"/>
          <w:color w:val="000000"/>
          <w:sz w:val="18"/>
          <w:szCs w:val="20"/>
        </w:rPr>
        <w:t>business</w:t>
      </w:r>
      <w:r w:rsidRPr="003D7827">
        <w:rPr>
          <w:rFonts w:cs="Arial"/>
          <w:color w:val="000000"/>
          <w:sz w:val="18"/>
          <w:szCs w:val="20"/>
        </w:rPr>
        <w:t xml:space="preserve"> presentations, demonstrations and trade show support. </w:t>
      </w:r>
    </w:p>
    <w:p w14:paraId="69AD3927" w14:textId="7AC61DAA" w:rsidR="003D7827" w:rsidRPr="003D7827" w:rsidRDefault="003D7827" w:rsidP="003D7827">
      <w:pPr>
        <w:tabs>
          <w:tab w:val="left" w:pos="720"/>
        </w:tabs>
        <w:autoSpaceDE w:val="0"/>
        <w:autoSpaceDN w:val="0"/>
        <w:adjustRightInd w:val="0"/>
        <w:ind w:left="720" w:hanging="360"/>
        <w:rPr>
          <w:rFonts w:cs="Arial"/>
          <w:color w:val="000000"/>
          <w:sz w:val="18"/>
          <w:szCs w:val="20"/>
        </w:rPr>
      </w:pPr>
      <w:r w:rsidRPr="003D7827">
        <w:rPr>
          <w:rFonts w:cs="Arial"/>
          <w:color w:val="000000"/>
          <w:sz w:val="18"/>
          <w:szCs w:val="20"/>
        </w:rPr>
        <w:t xml:space="preserve">- Manage product evaluations and prepare </w:t>
      </w:r>
      <w:r w:rsidR="00364CC8">
        <w:rPr>
          <w:rFonts w:cs="Arial"/>
          <w:color w:val="000000"/>
          <w:sz w:val="18"/>
          <w:szCs w:val="20"/>
        </w:rPr>
        <w:t xml:space="preserve">or support </w:t>
      </w:r>
      <w:r w:rsidRPr="003D7827">
        <w:rPr>
          <w:rFonts w:cs="Arial"/>
          <w:color w:val="000000"/>
          <w:sz w:val="18"/>
          <w:szCs w:val="20"/>
        </w:rPr>
        <w:t xml:space="preserve">RFP/RFI responses. </w:t>
      </w:r>
    </w:p>
    <w:p w14:paraId="357675EB" w14:textId="1D6D079C" w:rsidR="003D7827" w:rsidRPr="003D7827" w:rsidRDefault="003D7827" w:rsidP="003D7827">
      <w:pPr>
        <w:tabs>
          <w:tab w:val="left" w:pos="720"/>
        </w:tabs>
        <w:autoSpaceDE w:val="0"/>
        <w:autoSpaceDN w:val="0"/>
        <w:adjustRightInd w:val="0"/>
        <w:ind w:left="720" w:hanging="360"/>
        <w:rPr>
          <w:rFonts w:cs="Arial"/>
          <w:color w:val="000000"/>
          <w:sz w:val="18"/>
          <w:szCs w:val="20"/>
        </w:rPr>
      </w:pPr>
      <w:r w:rsidRPr="003D7827">
        <w:rPr>
          <w:rFonts w:cs="Arial"/>
          <w:color w:val="000000"/>
          <w:sz w:val="18"/>
          <w:szCs w:val="20"/>
        </w:rPr>
        <w:t xml:space="preserve">- Follow up on accounts for issues related to sales cycle and guarantee a successful customer experience. </w:t>
      </w:r>
    </w:p>
    <w:p w14:paraId="70EF26FD" w14:textId="4650840C" w:rsidR="003D7827" w:rsidRDefault="003D7827" w:rsidP="00364CC8">
      <w:pPr>
        <w:tabs>
          <w:tab w:val="left" w:pos="720"/>
        </w:tabs>
        <w:autoSpaceDE w:val="0"/>
        <w:autoSpaceDN w:val="0"/>
        <w:adjustRightInd w:val="0"/>
        <w:ind w:left="720" w:hanging="360"/>
        <w:rPr>
          <w:rFonts w:cs="Arial"/>
          <w:color w:val="000000"/>
          <w:sz w:val="18"/>
          <w:szCs w:val="20"/>
        </w:rPr>
      </w:pPr>
      <w:r w:rsidRPr="003D7827">
        <w:rPr>
          <w:rFonts w:cs="Arial"/>
          <w:color w:val="000000"/>
          <w:sz w:val="18"/>
          <w:szCs w:val="20"/>
        </w:rPr>
        <w:t xml:space="preserve">- Help identify customers' need for additional sales, training and consultancy services. </w:t>
      </w:r>
    </w:p>
    <w:p w14:paraId="19E696D4" w14:textId="3E350E05" w:rsidR="00B263C2" w:rsidRDefault="00B263C2" w:rsidP="00364CC8">
      <w:pPr>
        <w:tabs>
          <w:tab w:val="left" w:pos="720"/>
        </w:tabs>
        <w:autoSpaceDE w:val="0"/>
        <w:autoSpaceDN w:val="0"/>
        <w:adjustRightInd w:val="0"/>
        <w:ind w:left="720" w:hanging="360"/>
        <w:rPr>
          <w:rFonts w:cs="Arial"/>
          <w:color w:val="000000"/>
          <w:sz w:val="18"/>
          <w:szCs w:val="20"/>
        </w:rPr>
      </w:pPr>
    </w:p>
    <w:p w14:paraId="1467A8D7" w14:textId="05627059" w:rsidR="00B263C2" w:rsidRDefault="00B263C2" w:rsidP="00364CC8">
      <w:pPr>
        <w:tabs>
          <w:tab w:val="left" w:pos="720"/>
        </w:tabs>
        <w:autoSpaceDE w:val="0"/>
        <w:autoSpaceDN w:val="0"/>
        <w:adjustRightInd w:val="0"/>
        <w:ind w:left="720" w:hanging="360"/>
        <w:rPr>
          <w:rFonts w:cs="Arial"/>
          <w:color w:val="000000"/>
          <w:sz w:val="18"/>
          <w:szCs w:val="20"/>
        </w:rPr>
      </w:pPr>
      <w:r>
        <w:rPr>
          <w:rFonts w:cs="Arial" w:hint="eastAsia"/>
          <w:color w:val="000000"/>
          <w:sz w:val="18"/>
          <w:szCs w:val="20"/>
        </w:rPr>
        <w:t>T</w:t>
      </w:r>
      <w:r>
        <w:rPr>
          <w:rFonts w:cs="Arial"/>
          <w:color w:val="000000"/>
          <w:sz w:val="18"/>
          <w:szCs w:val="20"/>
        </w:rPr>
        <w:t>he</w:t>
      </w:r>
      <w:r w:rsidR="00283523">
        <w:rPr>
          <w:rFonts w:cs="Arial"/>
          <w:color w:val="000000"/>
          <w:sz w:val="18"/>
          <w:szCs w:val="20"/>
        </w:rPr>
        <w:t xml:space="preserve"> software solutions consultant will proactively engage and negotiate with customers from Asia-Pacific region to successfully close contracts on solutions and consultancy services:</w:t>
      </w:r>
    </w:p>
    <w:p w14:paraId="2C7CC1E7" w14:textId="77777777" w:rsidR="00283523" w:rsidRDefault="00283523" w:rsidP="00364CC8">
      <w:pPr>
        <w:tabs>
          <w:tab w:val="left" w:pos="720"/>
        </w:tabs>
        <w:autoSpaceDE w:val="0"/>
        <w:autoSpaceDN w:val="0"/>
        <w:adjustRightInd w:val="0"/>
        <w:ind w:left="720" w:hanging="360"/>
        <w:rPr>
          <w:rFonts w:cs="Arial"/>
          <w:color w:val="000000"/>
          <w:sz w:val="18"/>
          <w:szCs w:val="20"/>
        </w:rPr>
      </w:pPr>
    </w:p>
    <w:p w14:paraId="09DCBB93" w14:textId="09A7198C" w:rsidR="00283523" w:rsidRPr="00283523" w:rsidRDefault="00283523" w:rsidP="00283523">
      <w:pPr>
        <w:pStyle w:val="a9"/>
        <w:numPr>
          <w:ilvl w:val="0"/>
          <w:numId w:val="5"/>
        </w:numPr>
        <w:tabs>
          <w:tab w:val="left" w:pos="720"/>
        </w:tabs>
        <w:autoSpaceDE w:val="0"/>
        <w:autoSpaceDN w:val="0"/>
        <w:adjustRightInd w:val="0"/>
        <w:ind w:leftChars="0"/>
        <w:rPr>
          <w:rFonts w:cs="Arial"/>
          <w:b/>
          <w:bCs/>
          <w:color w:val="000000"/>
          <w:sz w:val="18"/>
          <w:szCs w:val="20"/>
        </w:rPr>
      </w:pPr>
      <w:r w:rsidRPr="00283523">
        <w:rPr>
          <w:rFonts w:cs="Arial"/>
          <w:b/>
          <w:bCs/>
          <w:color w:val="000000"/>
          <w:sz w:val="18"/>
          <w:szCs w:val="20"/>
        </w:rPr>
        <w:t>OTA.tQCS.io</w:t>
      </w:r>
    </w:p>
    <w:p w14:paraId="3CF794DC" w14:textId="353DD80E" w:rsidR="00283523" w:rsidRPr="00283523" w:rsidRDefault="00283523" w:rsidP="00283523">
      <w:pPr>
        <w:pStyle w:val="a9"/>
        <w:numPr>
          <w:ilvl w:val="0"/>
          <w:numId w:val="5"/>
        </w:numPr>
        <w:tabs>
          <w:tab w:val="left" w:pos="720"/>
        </w:tabs>
        <w:autoSpaceDE w:val="0"/>
        <w:autoSpaceDN w:val="0"/>
        <w:adjustRightInd w:val="0"/>
        <w:ind w:leftChars="0"/>
        <w:rPr>
          <w:rFonts w:cs="Arial"/>
          <w:b/>
          <w:bCs/>
          <w:color w:val="000000"/>
          <w:sz w:val="18"/>
          <w:szCs w:val="20"/>
        </w:rPr>
      </w:pPr>
      <w:r w:rsidRPr="00283523">
        <w:rPr>
          <w:rFonts w:cs="Arial"/>
          <w:b/>
          <w:bCs/>
          <w:color w:val="000000"/>
          <w:sz w:val="18"/>
          <w:szCs w:val="20"/>
        </w:rPr>
        <w:t>IVN.</w:t>
      </w:r>
      <w:r w:rsidRPr="00283523">
        <w:rPr>
          <w:rFonts w:cs="Arial"/>
          <w:b/>
          <w:bCs/>
          <w:color w:val="000000"/>
          <w:sz w:val="18"/>
          <w:szCs w:val="20"/>
        </w:rPr>
        <w:t>tQCS</w:t>
      </w:r>
      <w:r w:rsidRPr="00283523">
        <w:rPr>
          <w:rFonts w:cs="Arial"/>
          <w:b/>
          <w:bCs/>
          <w:color w:val="000000"/>
          <w:sz w:val="18"/>
          <w:szCs w:val="20"/>
        </w:rPr>
        <w:t>.io</w:t>
      </w:r>
    </w:p>
    <w:p w14:paraId="0FC16FB2" w14:textId="20966083" w:rsidR="00283523" w:rsidRPr="00283523" w:rsidRDefault="00283523" w:rsidP="00283523">
      <w:pPr>
        <w:pStyle w:val="a9"/>
        <w:numPr>
          <w:ilvl w:val="0"/>
          <w:numId w:val="5"/>
        </w:numPr>
        <w:tabs>
          <w:tab w:val="left" w:pos="720"/>
        </w:tabs>
        <w:autoSpaceDE w:val="0"/>
        <w:autoSpaceDN w:val="0"/>
        <w:adjustRightInd w:val="0"/>
        <w:ind w:leftChars="0"/>
        <w:rPr>
          <w:rFonts w:cs="Arial"/>
          <w:b/>
          <w:bCs/>
          <w:color w:val="000000"/>
          <w:sz w:val="18"/>
          <w:szCs w:val="20"/>
        </w:rPr>
      </w:pPr>
      <w:r w:rsidRPr="00283523">
        <w:rPr>
          <w:rFonts w:cs="Arial" w:hint="eastAsia"/>
          <w:b/>
          <w:bCs/>
          <w:color w:val="000000"/>
          <w:sz w:val="18"/>
          <w:szCs w:val="20"/>
        </w:rPr>
        <w:t>3</w:t>
      </w:r>
      <w:proofErr w:type="gramStart"/>
      <w:r w:rsidRPr="00283523">
        <w:rPr>
          <w:rFonts w:cs="Arial"/>
          <w:b/>
          <w:bCs/>
          <w:color w:val="000000"/>
          <w:sz w:val="18"/>
          <w:szCs w:val="20"/>
        </w:rPr>
        <w:t>D.</w:t>
      </w:r>
      <w:r w:rsidRPr="00283523">
        <w:rPr>
          <w:rFonts w:cs="Arial"/>
          <w:b/>
          <w:bCs/>
          <w:color w:val="000000"/>
          <w:sz w:val="18"/>
          <w:szCs w:val="20"/>
        </w:rPr>
        <w:t>tQCS</w:t>
      </w:r>
      <w:r w:rsidRPr="00283523">
        <w:rPr>
          <w:rFonts w:cs="Arial"/>
          <w:b/>
          <w:bCs/>
          <w:color w:val="000000"/>
          <w:sz w:val="18"/>
          <w:szCs w:val="20"/>
        </w:rPr>
        <w:t>.io</w:t>
      </w:r>
      <w:proofErr w:type="gramEnd"/>
    </w:p>
    <w:p w14:paraId="0FB3B296" w14:textId="4401553F" w:rsidR="00283523" w:rsidRPr="00283523" w:rsidRDefault="00283523" w:rsidP="00283523">
      <w:pPr>
        <w:pStyle w:val="a9"/>
        <w:numPr>
          <w:ilvl w:val="0"/>
          <w:numId w:val="5"/>
        </w:numPr>
        <w:tabs>
          <w:tab w:val="left" w:pos="720"/>
        </w:tabs>
        <w:autoSpaceDE w:val="0"/>
        <w:autoSpaceDN w:val="0"/>
        <w:adjustRightInd w:val="0"/>
        <w:ind w:leftChars="0"/>
        <w:rPr>
          <w:rFonts w:cs="Arial"/>
          <w:b/>
          <w:bCs/>
          <w:color w:val="000000"/>
          <w:sz w:val="18"/>
          <w:szCs w:val="20"/>
        </w:rPr>
      </w:pPr>
      <w:r w:rsidRPr="00283523">
        <w:rPr>
          <w:rFonts w:cs="Arial"/>
          <w:b/>
          <w:bCs/>
          <w:color w:val="000000"/>
          <w:sz w:val="18"/>
          <w:szCs w:val="20"/>
        </w:rPr>
        <w:t>AI.</w:t>
      </w:r>
      <w:r w:rsidRPr="00283523">
        <w:rPr>
          <w:rFonts w:cs="Arial"/>
          <w:b/>
          <w:bCs/>
          <w:color w:val="000000"/>
          <w:sz w:val="18"/>
          <w:szCs w:val="20"/>
        </w:rPr>
        <w:t>tQCS</w:t>
      </w:r>
      <w:r w:rsidRPr="00283523">
        <w:rPr>
          <w:rFonts w:cs="Arial"/>
          <w:b/>
          <w:bCs/>
          <w:color w:val="000000"/>
          <w:sz w:val="18"/>
          <w:szCs w:val="20"/>
        </w:rPr>
        <w:t>.io</w:t>
      </w:r>
    </w:p>
    <w:p w14:paraId="21B79FC3" w14:textId="77777777" w:rsidR="003D7827" w:rsidRPr="003D7827" w:rsidRDefault="003D7827" w:rsidP="003D7827">
      <w:pPr>
        <w:pStyle w:val="3"/>
        <w:rPr>
          <w:rFonts w:asciiTheme="minorHAnsi" w:hAnsiTheme="minorHAnsi"/>
          <w:b w:val="0"/>
          <w:bCs w:val="0"/>
          <w:color w:val="000000"/>
          <w:sz w:val="14"/>
        </w:rPr>
      </w:pPr>
    </w:p>
    <w:p w14:paraId="2E9912F5" w14:textId="77777777" w:rsidR="003D7827" w:rsidRPr="003D7827" w:rsidRDefault="003D7827" w:rsidP="003D7827">
      <w:pPr>
        <w:autoSpaceDE w:val="0"/>
        <w:autoSpaceDN w:val="0"/>
        <w:adjustRightInd w:val="0"/>
        <w:rPr>
          <w:rFonts w:cs="Arial"/>
          <w:b/>
          <w:color w:val="000000"/>
          <w:sz w:val="18"/>
          <w:szCs w:val="20"/>
        </w:rPr>
      </w:pPr>
      <w:r w:rsidRPr="003D7827">
        <w:rPr>
          <w:rFonts w:cs="Arial"/>
          <w:b/>
          <w:color w:val="000000"/>
          <w:sz w:val="18"/>
          <w:szCs w:val="20"/>
        </w:rPr>
        <w:t xml:space="preserve">Qualifications:  </w:t>
      </w:r>
    </w:p>
    <w:p w14:paraId="367DB30C" w14:textId="530C9817" w:rsidR="00551A16" w:rsidRDefault="003D7827" w:rsidP="00364CC8">
      <w:pPr>
        <w:tabs>
          <w:tab w:val="left" w:pos="720"/>
        </w:tabs>
        <w:autoSpaceDE w:val="0"/>
        <w:autoSpaceDN w:val="0"/>
        <w:adjustRightInd w:val="0"/>
        <w:spacing w:line="360" w:lineRule="auto"/>
        <w:ind w:left="720" w:hanging="360"/>
        <w:rPr>
          <w:rFonts w:cs="Arial"/>
          <w:color w:val="000000"/>
          <w:sz w:val="18"/>
          <w:szCs w:val="20"/>
        </w:rPr>
      </w:pPr>
      <w:r w:rsidRPr="003D7827">
        <w:rPr>
          <w:rFonts w:cs="Arial"/>
          <w:color w:val="000000"/>
          <w:sz w:val="18"/>
          <w:szCs w:val="20"/>
        </w:rPr>
        <w:t xml:space="preserve">- </w:t>
      </w:r>
      <w:r w:rsidR="00551A16">
        <w:rPr>
          <w:rFonts w:cs="Arial" w:hint="eastAsia"/>
          <w:color w:val="000000"/>
          <w:sz w:val="18"/>
          <w:szCs w:val="20"/>
        </w:rPr>
        <w:t>E</w:t>
      </w:r>
      <w:r w:rsidR="00551A16">
        <w:rPr>
          <w:rFonts w:cs="Arial"/>
          <w:color w:val="000000"/>
          <w:sz w:val="18"/>
          <w:szCs w:val="20"/>
        </w:rPr>
        <w:t xml:space="preserve">xcellent business communication and negotiation skill, in one of the following </w:t>
      </w:r>
      <w:r w:rsidR="00364CC8">
        <w:rPr>
          <w:rFonts w:cs="Arial"/>
          <w:color w:val="000000"/>
          <w:sz w:val="18"/>
          <w:szCs w:val="20"/>
        </w:rPr>
        <w:t>languages:</w:t>
      </w:r>
    </w:p>
    <w:p w14:paraId="4AA515CA" w14:textId="094424EC" w:rsidR="00551A16" w:rsidRPr="00551A16" w:rsidRDefault="00551A16" w:rsidP="00551A16">
      <w:pPr>
        <w:pStyle w:val="a9"/>
        <w:numPr>
          <w:ilvl w:val="0"/>
          <w:numId w:val="4"/>
        </w:numPr>
        <w:tabs>
          <w:tab w:val="left" w:pos="720"/>
        </w:tabs>
        <w:autoSpaceDE w:val="0"/>
        <w:autoSpaceDN w:val="0"/>
        <w:adjustRightInd w:val="0"/>
        <w:ind w:leftChars="0"/>
        <w:rPr>
          <w:rFonts w:cs="Arial"/>
          <w:color w:val="000000"/>
          <w:sz w:val="18"/>
          <w:szCs w:val="20"/>
        </w:rPr>
      </w:pPr>
      <w:r w:rsidRPr="00364CC8">
        <w:rPr>
          <w:rFonts w:cs="Arial" w:hint="eastAsia"/>
          <w:b/>
          <w:bCs/>
          <w:color w:val="000000"/>
          <w:sz w:val="18"/>
          <w:szCs w:val="20"/>
        </w:rPr>
        <w:t>C</w:t>
      </w:r>
      <w:r w:rsidRPr="00364CC8">
        <w:rPr>
          <w:rFonts w:cs="Arial"/>
          <w:b/>
          <w:bCs/>
          <w:color w:val="000000"/>
          <w:sz w:val="18"/>
          <w:szCs w:val="20"/>
        </w:rPr>
        <w:t>hinese</w:t>
      </w:r>
      <w:r w:rsidRPr="00551A16">
        <w:rPr>
          <w:rFonts w:cs="Arial"/>
          <w:color w:val="000000"/>
          <w:sz w:val="18"/>
          <w:szCs w:val="20"/>
        </w:rPr>
        <w:t xml:space="preserve"> (Mandarin), will be responsible for customers in Mainland China, Taiwan, Hong Kong and Macau</w:t>
      </w:r>
      <w:r w:rsidR="00364CC8">
        <w:rPr>
          <w:rFonts w:cs="Arial"/>
          <w:color w:val="000000"/>
          <w:sz w:val="18"/>
          <w:szCs w:val="20"/>
        </w:rPr>
        <w:t>, or</w:t>
      </w:r>
    </w:p>
    <w:p w14:paraId="6F2814D8" w14:textId="4A72AECB" w:rsidR="00551A16" w:rsidRPr="00551A16" w:rsidRDefault="00551A16" w:rsidP="00364CC8">
      <w:pPr>
        <w:pStyle w:val="a9"/>
        <w:numPr>
          <w:ilvl w:val="0"/>
          <w:numId w:val="4"/>
        </w:numPr>
        <w:tabs>
          <w:tab w:val="left" w:pos="720"/>
        </w:tabs>
        <w:autoSpaceDE w:val="0"/>
        <w:autoSpaceDN w:val="0"/>
        <w:adjustRightInd w:val="0"/>
        <w:spacing w:line="360" w:lineRule="auto"/>
        <w:ind w:leftChars="0"/>
        <w:rPr>
          <w:rFonts w:cs="Arial"/>
          <w:color w:val="000000"/>
          <w:sz w:val="18"/>
          <w:szCs w:val="20"/>
        </w:rPr>
      </w:pPr>
      <w:r w:rsidRPr="00364CC8">
        <w:rPr>
          <w:rFonts w:cs="Arial" w:hint="eastAsia"/>
          <w:b/>
          <w:bCs/>
          <w:color w:val="000000"/>
          <w:sz w:val="18"/>
          <w:szCs w:val="20"/>
        </w:rPr>
        <w:t>J</w:t>
      </w:r>
      <w:r w:rsidRPr="00364CC8">
        <w:rPr>
          <w:rFonts w:cs="Arial"/>
          <w:b/>
          <w:bCs/>
          <w:color w:val="000000"/>
          <w:sz w:val="18"/>
          <w:szCs w:val="20"/>
        </w:rPr>
        <w:t>apanese</w:t>
      </w:r>
      <w:r w:rsidRPr="00551A16">
        <w:rPr>
          <w:rFonts w:cs="Arial"/>
          <w:color w:val="000000"/>
          <w:sz w:val="18"/>
          <w:szCs w:val="20"/>
        </w:rPr>
        <w:t>, will be responsible for customers in Japan</w:t>
      </w:r>
    </w:p>
    <w:p w14:paraId="2CA87332" w14:textId="6689726B" w:rsidR="00551A16" w:rsidRDefault="00551A16" w:rsidP="00551A16">
      <w:pPr>
        <w:tabs>
          <w:tab w:val="left" w:pos="720"/>
        </w:tabs>
        <w:autoSpaceDE w:val="0"/>
        <w:autoSpaceDN w:val="0"/>
        <w:adjustRightInd w:val="0"/>
        <w:ind w:left="720" w:hanging="360"/>
        <w:rPr>
          <w:rFonts w:cs="Arial"/>
          <w:color w:val="000000"/>
          <w:sz w:val="18"/>
          <w:szCs w:val="20"/>
        </w:rPr>
      </w:pPr>
      <w:r w:rsidRPr="003D7827">
        <w:rPr>
          <w:rFonts w:cs="Arial"/>
          <w:color w:val="000000"/>
          <w:sz w:val="18"/>
          <w:szCs w:val="20"/>
        </w:rPr>
        <w:t xml:space="preserve">- </w:t>
      </w:r>
      <w:r>
        <w:rPr>
          <w:rFonts w:cs="Arial"/>
          <w:color w:val="000000"/>
          <w:sz w:val="18"/>
          <w:szCs w:val="20"/>
        </w:rPr>
        <w:t xml:space="preserve">English communication skills for seamless collaboration with partners </w:t>
      </w:r>
      <w:r w:rsidR="00364CC8">
        <w:rPr>
          <w:rFonts w:cs="Arial"/>
          <w:color w:val="000000"/>
          <w:sz w:val="18"/>
          <w:szCs w:val="20"/>
        </w:rPr>
        <w:t xml:space="preserve">of tQCS </w:t>
      </w:r>
      <w:r>
        <w:rPr>
          <w:rFonts w:cs="Arial"/>
          <w:color w:val="000000"/>
          <w:sz w:val="18"/>
          <w:szCs w:val="20"/>
        </w:rPr>
        <w:t>from Europe and US.</w:t>
      </w:r>
    </w:p>
    <w:p w14:paraId="6E311C4F" w14:textId="4A71506F" w:rsidR="003D7827" w:rsidRDefault="003D7827" w:rsidP="00364CC8">
      <w:pPr>
        <w:tabs>
          <w:tab w:val="left" w:pos="720"/>
        </w:tabs>
        <w:autoSpaceDE w:val="0"/>
        <w:autoSpaceDN w:val="0"/>
        <w:adjustRightInd w:val="0"/>
        <w:ind w:left="720" w:hanging="360"/>
        <w:rPr>
          <w:rFonts w:cs="Arial"/>
          <w:color w:val="000000"/>
          <w:sz w:val="18"/>
          <w:szCs w:val="20"/>
        </w:rPr>
      </w:pPr>
      <w:r w:rsidRPr="003D7827">
        <w:rPr>
          <w:rFonts w:cs="Arial"/>
          <w:color w:val="000000"/>
          <w:sz w:val="18"/>
          <w:szCs w:val="20"/>
        </w:rPr>
        <w:t xml:space="preserve">- Excellent </w:t>
      </w:r>
      <w:r w:rsidR="00551A16">
        <w:rPr>
          <w:rFonts w:cs="Arial"/>
          <w:color w:val="000000"/>
          <w:sz w:val="18"/>
          <w:szCs w:val="20"/>
        </w:rPr>
        <w:t xml:space="preserve">business </w:t>
      </w:r>
      <w:r w:rsidRPr="003D7827">
        <w:rPr>
          <w:rFonts w:cs="Arial"/>
          <w:color w:val="000000"/>
          <w:sz w:val="18"/>
          <w:szCs w:val="20"/>
        </w:rPr>
        <w:t>presentation, demonstration and facilitation skills in leading meetings, trials and projects</w:t>
      </w:r>
      <w:r w:rsidR="00364CC8">
        <w:rPr>
          <w:rFonts w:cs="Arial"/>
          <w:color w:val="000000"/>
          <w:sz w:val="18"/>
          <w:szCs w:val="20"/>
        </w:rPr>
        <w:t xml:space="preserve"> G</w:t>
      </w:r>
      <w:r w:rsidRPr="003D7827">
        <w:rPr>
          <w:rFonts w:cs="Arial"/>
          <w:color w:val="000000"/>
          <w:sz w:val="18"/>
          <w:szCs w:val="20"/>
        </w:rPr>
        <w:t>ood business understanding and interest in sales</w:t>
      </w:r>
      <w:r w:rsidR="00364CC8">
        <w:rPr>
          <w:rFonts w:cs="Arial"/>
          <w:color w:val="000000"/>
          <w:sz w:val="18"/>
          <w:szCs w:val="20"/>
        </w:rPr>
        <w:t xml:space="preserve"> is must</w:t>
      </w:r>
      <w:r w:rsidRPr="003D7827">
        <w:rPr>
          <w:rFonts w:cs="Arial"/>
          <w:color w:val="000000"/>
          <w:sz w:val="18"/>
          <w:szCs w:val="20"/>
        </w:rPr>
        <w:t xml:space="preserve">. </w:t>
      </w:r>
    </w:p>
    <w:p w14:paraId="64C78923" w14:textId="06EF81BA" w:rsidR="00551A16" w:rsidRPr="003D7827" w:rsidRDefault="00551A16" w:rsidP="00364CC8">
      <w:pPr>
        <w:tabs>
          <w:tab w:val="left" w:pos="720"/>
        </w:tabs>
        <w:autoSpaceDE w:val="0"/>
        <w:autoSpaceDN w:val="0"/>
        <w:adjustRightInd w:val="0"/>
        <w:ind w:left="360"/>
        <w:rPr>
          <w:rFonts w:cs="Arial"/>
          <w:color w:val="000000"/>
          <w:sz w:val="18"/>
          <w:szCs w:val="20"/>
        </w:rPr>
      </w:pPr>
      <w:r>
        <w:rPr>
          <w:rFonts w:cs="Arial"/>
          <w:color w:val="000000"/>
          <w:sz w:val="18"/>
          <w:szCs w:val="20"/>
        </w:rPr>
        <w:t>- Basic t</w:t>
      </w:r>
      <w:r w:rsidRPr="00551A16">
        <w:rPr>
          <w:rFonts w:cs="Arial"/>
          <w:color w:val="000000"/>
          <w:sz w:val="18"/>
          <w:szCs w:val="20"/>
        </w:rPr>
        <w:t xml:space="preserve">echnical knowledge and understanding of the </w:t>
      </w:r>
      <w:r>
        <w:rPr>
          <w:rFonts w:cs="Arial"/>
          <w:color w:val="000000"/>
          <w:sz w:val="18"/>
          <w:szCs w:val="20"/>
        </w:rPr>
        <w:t xml:space="preserve">software </w:t>
      </w:r>
      <w:r w:rsidRPr="00551A16">
        <w:rPr>
          <w:rFonts w:cs="Arial"/>
          <w:color w:val="000000"/>
          <w:sz w:val="18"/>
          <w:szCs w:val="20"/>
        </w:rPr>
        <w:t xml:space="preserve">development processes.  </w:t>
      </w:r>
      <w:r w:rsidR="00364CC8">
        <w:rPr>
          <w:rFonts w:cs="Arial"/>
          <w:color w:val="000000"/>
          <w:sz w:val="18"/>
          <w:szCs w:val="20"/>
        </w:rPr>
        <w:t>Any u</w:t>
      </w:r>
      <w:r w:rsidRPr="003D7827">
        <w:rPr>
          <w:rFonts w:cs="Arial"/>
          <w:color w:val="000000"/>
          <w:sz w:val="18"/>
          <w:szCs w:val="20"/>
        </w:rPr>
        <w:t xml:space="preserve">nderstanding and experience </w:t>
      </w:r>
      <w:r w:rsidR="00364CC8">
        <w:rPr>
          <w:rFonts w:cs="Arial"/>
          <w:color w:val="000000"/>
          <w:sz w:val="18"/>
          <w:szCs w:val="20"/>
        </w:rPr>
        <w:t xml:space="preserve">with </w:t>
      </w:r>
      <w:r w:rsidR="00364CC8" w:rsidRPr="003D7827">
        <w:rPr>
          <w:rFonts w:cs="Arial"/>
          <w:color w:val="000000"/>
          <w:sz w:val="18"/>
          <w:szCs w:val="20"/>
        </w:rPr>
        <w:t xml:space="preserve">project coordination on professional services including but not limited to consultancy projects, </w:t>
      </w:r>
      <w:r w:rsidR="00364CC8">
        <w:rPr>
          <w:rFonts w:cs="Arial"/>
          <w:color w:val="000000"/>
          <w:sz w:val="18"/>
          <w:szCs w:val="20"/>
        </w:rPr>
        <w:t>software solutions</w:t>
      </w:r>
      <w:r w:rsidR="00364CC8" w:rsidRPr="003D7827">
        <w:rPr>
          <w:rFonts w:cs="Arial"/>
          <w:color w:val="000000"/>
          <w:sz w:val="18"/>
          <w:szCs w:val="20"/>
        </w:rPr>
        <w:t xml:space="preserve"> and technical support</w:t>
      </w:r>
      <w:r w:rsidR="00364CC8">
        <w:rPr>
          <w:rFonts w:cs="Arial"/>
          <w:color w:val="000000"/>
          <w:sz w:val="18"/>
          <w:szCs w:val="20"/>
        </w:rPr>
        <w:t>, is plus.</w:t>
      </w:r>
    </w:p>
    <w:p w14:paraId="6D1800E0" w14:textId="77777777" w:rsidR="003D7827" w:rsidRPr="003D7827" w:rsidRDefault="003D7827" w:rsidP="003D7827">
      <w:pPr>
        <w:autoSpaceDE w:val="0"/>
        <w:autoSpaceDN w:val="0"/>
        <w:adjustRightInd w:val="0"/>
        <w:rPr>
          <w:rFonts w:cs="Arial"/>
          <w:color w:val="000000"/>
          <w:sz w:val="18"/>
          <w:szCs w:val="20"/>
        </w:rPr>
      </w:pPr>
    </w:p>
    <w:p w14:paraId="4CE68D15" w14:textId="77777777" w:rsidR="003D7827" w:rsidRPr="003D7827" w:rsidRDefault="003D7827" w:rsidP="003D7827">
      <w:pPr>
        <w:autoSpaceDE w:val="0"/>
        <w:autoSpaceDN w:val="0"/>
        <w:adjustRightInd w:val="0"/>
        <w:rPr>
          <w:rFonts w:cs="Arial"/>
          <w:color w:val="000000"/>
          <w:sz w:val="18"/>
          <w:szCs w:val="20"/>
        </w:rPr>
      </w:pPr>
      <w:r w:rsidRPr="003D7827">
        <w:rPr>
          <w:rFonts w:cs="Arial"/>
          <w:color w:val="000000"/>
          <w:sz w:val="18"/>
          <w:szCs w:val="20"/>
        </w:rPr>
        <w:t xml:space="preserve">And the following personal qualities: </w:t>
      </w:r>
    </w:p>
    <w:p w14:paraId="43BF3446" w14:textId="77777777" w:rsidR="003D7827" w:rsidRPr="003D7827" w:rsidRDefault="003D7827" w:rsidP="003D7827">
      <w:pPr>
        <w:tabs>
          <w:tab w:val="left" w:pos="720"/>
        </w:tabs>
        <w:autoSpaceDE w:val="0"/>
        <w:autoSpaceDN w:val="0"/>
        <w:adjustRightInd w:val="0"/>
        <w:ind w:left="720" w:hanging="360"/>
        <w:rPr>
          <w:rFonts w:cs="Arial"/>
          <w:color w:val="000000"/>
          <w:sz w:val="18"/>
          <w:szCs w:val="20"/>
        </w:rPr>
      </w:pPr>
      <w:r w:rsidRPr="003D7827">
        <w:rPr>
          <w:rFonts w:cs="Arial"/>
          <w:color w:val="000000"/>
          <w:sz w:val="18"/>
          <w:szCs w:val="20"/>
        </w:rPr>
        <w:t>- Autonomous and organized with effective communication skills</w:t>
      </w:r>
    </w:p>
    <w:p w14:paraId="19452C83" w14:textId="4A8B2E28" w:rsidR="003D7827" w:rsidRPr="003D7827" w:rsidRDefault="003D7827" w:rsidP="003D7827">
      <w:pPr>
        <w:tabs>
          <w:tab w:val="left" w:pos="720"/>
        </w:tabs>
        <w:autoSpaceDE w:val="0"/>
        <w:autoSpaceDN w:val="0"/>
        <w:adjustRightInd w:val="0"/>
        <w:ind w:left="720" w:hanging="360"/>
        <w:rPr>
          <w:rFonts w:cs="Arial"/>
          <w:color w:val="000000"/>
          <w:sz w:val="18"/>
          <w:szCs w:val="20"/>
        </w:rPr>
      </w:pPr>
      <w:r w:rsidRPr="003D7827">
        <w:rPr>
          <w:rFonts w:cs="Arial"/>
          <w:color w:val="000000"/>
          <w:sz w:val="18"/>
          <w:szCs w:val="20"/>
        </w:rPr>
        <w:t>- A self</w:t>
      </w:r>
      <w:r w:rsidR="00364CC8">
        <w:rPr>
          <w:rFonts w:cs="Arial"/>
          <w:color w:val="000000"/>
          <w:sz w:val="18"/>
          <w:szCs w:val="20"/>
        </w:rPr>
        <w:t>-</w:t>
      </w:r>
      <w:r w:rsidRPr="003D7827">
        <w:rPr>
          <w:rFonts w:cs="Arial"/>
          <w:color w:val="000000"/>
          <w:sz w:val="18"/>
          <w:szCs w:val="20"/>
        </w:rPr>
        <w:t xml:space="preserve">starter </w:t>
      </w:r>
    </w:p>
    <w:p w14:paraId="0DC95138" w14:textId="60EE8B6B" w:rsidR="003D7827" w:rsidRPr="003D7827" w:rsidRDefault="003D7827" w:rsidP="003D7827">
      <w:pPr>
        <w:tabs>
          <w:tab w:val="left" w:pos="720"/>
        </w:tabs>
        <w:autoSpaceDE w:val="0"/>
        <w:autoSpaceDN w:val="0"/>
        <w:adjustRightInd w:val="0"/>
        <w:ind w:left="720" w:hanging="360"/>
        <w:rPr>
          <w:rFonts w:cs="Arial"/>
          <w:color w:val="000000"/>
          <w:sz w:val="18"/>
          <w:szCs w:val="20"/>
        </w:rPr>
      </w:pPr>
      <w:r w:rsidRPr="003D7827">
        <w:rPr>
          <w:rFonts w:cs="Arial"/>
          <w:color w:val="000000"/>
          <w:sz w:val="18"/>
          <w:szCs w:val="20"/>
        </w:rPr>
        <w:t xml:space="preserve">- Cooperative and </w:t>
      </w:r>
      <w:r w:rsidR="00364CC8">
        <w:rPr>
          <w:rFonts w:cs="Arial"/>
          <w:color w:val="000000"/>
          <w:sz w:val="18"/>
          <w:szCs w:val="20"/>
        </w:rPr>
        <w:t>Collaborative</w:t>
      </w:r>
    </w:p>
    <w:p w14:paraId="7F3D8A96" w14:textId="0ADB9EF3" w:rsidR="003D7827" w:rsidRDefault="003D7827" w:rsidP="003D7827">
      <w:pPr>
        <w:tabs>
          <w:tab w:val="left" w:pos="720"/>
        </w:tabs>
        <w:autoSpaceDE w:val="0"/>
        <w:autoSpaceDN w:val="0"/>
        <w:adjustRightInd w:val="0"/>
        <w:ind w:left="720" w:hanging="360"/>
        <w:rPr>
          <w:rFonts w:cs="Arial"/>
          <w:color w:val="000000"/>
          <w:sz w:val="18"/>
          <w:szCs w:val="20"/>
        </w:rPr>
      </w:pPr>
      <w:r w:rsidRPr="003D7827">
        <w:rPr>
          <w:rFonts w:cs="Arial"/>
          <w:color w:val="000000"/>
          <w:sz w:val="18"/>
          <w:szCs w:val="20"/>
        </w:rPr>
        <w:t>- A team player with strong interpersonal skills</w:t>
      </w:r>
    </w:p>
    <w:p w14:paraId="76FA9400" w14:textId="77777777" w:rsidR="003D7827" w:rsidRPr="003D7827" w:rsidRDefault="003D7827" w:rsidP="003D7827">
      <w:pPr>
        <w:autoSpaceDE w:val="0"/>
        <w:autoSpaceDN w:val="0"/>
        <w:adjustRightInd w:val="0"/>
        <w:rPr>
          <w:rFonts w:cs="Arial"/>
          <w:color w:val="000000"/>
          <w:sz w:val="18"/>
          <w:szCs w:val="20"/>
        </w:rPr>
      </w:pPr>
    </w:p>
    <w:p w14:paraId="019B64BF" w14:textId="06A05C78" w:rsidR="00364CC8" w:rsidRDefault="00364CC8" w:rsidP="003D7827">
      <w:pPr>
        <w:autoSpaceDE w:val="0"/>
        <w:autoSpaceDN w:val="0"/>
        <w:adjustRightInd w:val="0"/>
        <w:rPr>
          <w:rFonts w:cs="Arial"/>
          <w:b/>
          <w:color w:val="000000"/>
          <w:sz w:val="18"/>
          <w:szCs w:val="20"/>
        </w:rPr>
      </w:pPr>
      <w:r w:rsidRPr="00364CC8">
        <w:rPr>
          <w:rFonts w:cs="Arial"/>
          <w:b/>
          <w:color w:val="000000"/>
          <w:sz w:val="18"/>
          <w:szCs w:val="20"/>
        </w:rPr>
        <w:t>Enumeration/Compensation:</w:t>
      </w:r>
    </w:p>
    <w:p w14:paraId="4144BF8E" w14:textId="057594D7" w:rsidR="00364CC8" w:rsidRPr="00364CC8" w:rsidRDefault="00364CC8" w:rsidP="003D7827">
      <w:pPr>
        <w:autoSpaceDE w:val="0"/>
        <w:autoSpaceDN w:val="0"/>
        <w:adjustRightInd w:val="0"/>
        <w:rPr>
          <w:rFonts w:cs="Arial"/>
          <w:color w:val="000000"/>
          <w:sz w:val="18"/>
          <w:szCs w:val="20"/>
        </w:rPr>
      </w:pPr>
      <w:r>
        <w:rPr>
          <w:rFonts w:cs="Arial"/>
          <w:color w:val="000000"/>
          <w:sz w:val="18"/>
          <w:szCs w:val="20"/>
        </w:rPr>
        <w:t>Negotiable</w:t>
      </w:r>
    </w:p>
    <w:sectPr w:rsidR="00364CC8" w:rsidRPr="00364CC8" w:rsidSect="009E0C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274" w:bottom="1701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E2EF59" w14:textId="77777777" w:rsidR="001E4444" w:rsidRDefault="001E4444">
      <w:r>
        <w:separator/>
      </w:r>
    </w:p>
  </w:endnote>
  <w:endnote w:type="continuationSeparator" w:id="0">
    <w:p w14:paraId="57A8540E" w14:textId="77777777" w:rsidR="001E4444" w:rsidRDefault="001E4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바탕체">
    <w:altName w:val="AppleGothic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Geneva">
    <w:panose1 w:val="020B0503030404040204"/>
    <w:charset w:val="00"/>
    <w:family w:val="swiss"/>
    <w:pitch w:val="variable"/>
    <w:sig w:usb0="E00002FF" w:usb1="5200205F" w:usb2="00A0C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A64FB5" w14:textId="77777777" w:rsidR="00551A16" w:rsidRDefault="00551A16">
    <w:pPr>
      <w:pStyle w:val="a6"/>
      <w:rPr>
        <w:rFonts w:hint="defau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F7970E" w14:textId="3A4BEB48" w:rsidR="00B377E5" w:rsidRDefault="00B377E5" w:rsidP="00B377E5">
    <w:pPr>
      <w:framePr w:w="8640" w:hSpace="187" w:vSpace="187" w:wrap="notBeside" w:vAnchor="page" w:hAnchor="page" w:x="1155" w:y="15486" w:anchorLock="1"/>
      <w:jc w:val="center"/>
      <w:rPr>
        <w:rFonts w:ascii="Geneva" w:eastAsia="바탕" w:hAnsi="Geneva"/>
        <w:color w:val="808080"/>
        <w:sz w:val="15"/>
        <w:szCs w:val="18"/>
      </w:rPr>
    </w:pPr>
    <w:r>
      <w:rPr>
        <w:rFonts w:ascii="Geneva" w:eastAsia="바탕" w:hAnsi="Geneva"/>
        <w:color w:val="808080"/>
        <w:sz w:val="15"/>
        <w:szCs w:val="18"/>
      </w:rPr>
      <w:t>tQCS Limited</w:t>
    </w:r>
  </w:p>
  <w:p w14:paraId="0C0B4584" w14:textId="579ED926" w:rsidR="00203D07" w:rsidRDefault="00B377E5" w:rsidP="00B377E5">
    <w:pPr>
      <w:framePr w:w="8640" w:hSpace="187" w:vSpace="187" w:wrap="notBeside" w:vAnchor="page" w:hAnchor="page" w:x="1155" w:y="15486" w:anchorLock="1"/>
      <w:jc w:val="center"/>
      <w:rPr>
        <w:rFonts w:ascii="Geneva" w:eastAsia="바탕" w:hAnsi="Geneva"/>
        <w:color w:val="808080"/>
        <w:sz w:val="12"/>
        <w:szCs w:val="18"/>
      </w:rPr>
    </w:pPr>
    <w:r w:rsidRPr="00B377E5">
      <w:rPr>
        <w:rFonts w:ascii="Geneva" w:eastAsia="바탕" w:hAnsi="Geneva"/>
        <w:color w:val="808080"/>
        <w:sz w:val="12"/>
        <w:szCs w:val="18"/>
      </w:rPr>
      <w:t>Unit 01, 82F, International Commerce Centre, 1, Austin Road West Kowloon, Hong Kong</w:t>
    </w:r>
  </w:p>
  <w:p w14:paraId="03FD5928" w14:textId="446E5D05" w:rsidR="00B377E5" w:rsidRPr="007822AC" w:rsidRDefault="00B377E5" w:rsidP="00B377E5">
    <w:pPr>
      <w:framePr w:w="8640" w:hSpace="187" w:vSpace="187" w:wrap="notBeside" w:vAnchor="page" w:hAnchor="page" w:x="1155" w:y="15486" w:anchorLock="1"/>
      <w:jc w:val="center"/>
      <w:rPr>
        <w:rFonts w:ascii="Geneva" w:eastAsia="바탕" w:hAnsi="Geneva"/>
        <w:color w:val="808080"/>
        <w:sz w:val="12"/>
        <w:szCs w:val="18"/>
      </w:rPr>
    </w:pPr>
    <w:proofErr w:type="gramStart"/>
    <w:r>
      <w:rPr>
        <w:rFonts w:ascii="Geneva" w:eastAsia="바탕" w:hAnsi="Geneva" w:hint="eastAsia"/>
        <w:color w:val="808080"/>
        <w:sz w:val="12"/>
        <w:szCs w:val="18"/>
      </w:rPr>
      <w:t>t</w:t>
    </w:r>
    <w:r>
      <w:rPr>
        <w:rFonts w:ascii="Geneva" w:eastAsia="바탕" w:hAnsi="Geneva"/>
        <w:color w:val="808080"/>
        <w:sz w:val="12"/>
        <w:szCs w:val="18"/>
      </w:rPr>
      <w:t>QCS.io  |</w:t>
    </w:r>
    <w:proofErr w:type="gramEnd"/>
    <w:r>
      <w:rPr>
        <w:rFonts w:ascii="Geneva" w:eastAsia="바탕" w:hAnsi="Geneva"/>
        <w:color w:val="808080"/>
        <w:sz w:val="12"/>
        <w:szCs w:val="18"/>
      </w:rPr>
      <w:t xml:space="preserve">  the qualitative consultancy and solutions  |  info@tQCS.io</w:t>
    </w:r>
  </w:p>
  <w:p w14:paraId="2776A0A9" w14:textId="77777777" w:rsidR="00203D07" w:rsidRDefault="007822AC">
    <w:pPr>
      <w:pStyle w:val="a6"/>
      <w:rPr>
        <w:rFonts w:hint="default"/>
      </w:rPr>
    </w:pPr>
    <w:r>
      <w:rPr>
        <w:rFonts w:hint="default"/>
        <w:noProof/>
        <w:sz w:val="20"/>
        <w:lang w:eastAsia="en-US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2C24F3A" wp14:editId="26576CDD">
              <wp:simplePos x="0" y="0"/>
              <wp:positionH relativeFrom="column">
                <wp:posOffset>-342900</wp:posOffset>
              </wp:positionH>
              <wp:positionV relativeFrom="paragraph">
                <wp:posOffset>-145415</wp:posOffset>
              </wp:positionV>
              <wp:extent cx="5715000" cy="0"/>
              <wp:effectExtent l="12700" t="6985" r="25400" b="31115"/>
              <wp:wrapNone/>
              <wp:docPr id="3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FF66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B67997" id="Line 6" o:spid="_x0000_s1026" style="position:absolute;left:0;text-align:lef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-11.45pt" to="423pt,-11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" strokecolor="#f60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98592C" w14:textId="77777777" w:rsidR="00551A16" w:rsidRDefault="00551A16">
    <w:pPr>
      <w:pStyle w:val="a6"/>
      <w:rPr>
        <w:rFonts w:hint="defau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A4FFD3" w14:textId="77777777" w:rsidR="001E4444" w:rsidRDefault="001E4444">
      <w:r>
        <w:separator/>
      </w:r>
    </w:p>
  </w:footnote>
  <w:footnote w:type="continuationSeparator" w:id="0">
    <w:p w14:paraId="0ACFDA81" w14:textId="77777777" w:rsidR="001E4444" w:rsidRDefault="001E4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7C732D" w14:textId="77777777" w:rsidR="004361AF" w:rsidRDefault="004361AF">
    <w:pPr>
      <w:pStyle w:val="a5"/>
      <w:rPr>
        <w:rFonts w:hint="defau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FA3C9A" w14:textId="1E734D04" w:rsidR="00203D07" w:rsidRDefault="004361AF">
    <w:pPr>
      <w:pStyle w:val="a5"/>
      <w:ind w:leftChars="450" w:left="1080"/>
      <w:rPr>
        <w:rFonts w:ascii="Helvetica" w:hAnsi="Helvetica" w:hint="default"/>
        <w:sz w:val="20"/>
        <w:szCs w:val="20"/>
      </w:rPr>
    </w:pPr>
    <w:r>
      <w:rPr>
        <w:rFonts w:ascii="Geneva" w:hAnsi="Geneva" w:hint="default"/>
        <w:noProof/>
        <w:sz w:val="20"/>
        <w:szCs w:val="20"/>
        <w:lang w:eastAsia="en-US"/>
      </w:rPr>
      <w:drawing>
        <wp:anchor distT="0" distB="0" distL="114300" distR="114300" simplePos="0" relativeHeight="251660800" behindDoc="0" locked="0" layoutInCell="1" allowOverlap="1" wp14:anchorId="0691F96F" wp14:editId="4D36B06B">
          <wp:simplePos x="0" y="0"/>
          <wp:positionH relativeFrom="column">
            <wp:posOffset>653256</wp:posOffset>
          </wp:positionH>
          <wp:positionV relativeFrom="paragraph">
            <wp:posOffset>143510</wp:posOffset>
          </wp:positionV>
          <wp:extent cx="371475" cy="371475"/>
          <wp:effectExtent l="0" t="0" r="0" b="0"/>
          <wp:wrapNone/>
          <wp:docPr id="11" name="그림 11" descr="텍스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그림 11" descr="텍스트이(가) 표시된 사진&#10;&#10;자동 생성된 설명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71475" cy="371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eneva" w:hAnsi="Geneva" w:hint="default"/>
        <w:noProof/>
        <w:sz w:val="20"/>
        <w:szCs w:val="20"/>
        <w:lang w:eastAsia="en-US"/>
      </w:rPr>
      <w:drawing>
        <wp:anchor distT="0" distB="0" distL="114300" distR="114300" simplePos="0" relativeHeight="251657728" behindDoc="0" locked="0" layoutInCell="1" allowOverlap="1" wp14:anchorId="3A258F98" wp14:editId="461AE5D1">
          <wp:simplePos x="0" y="0"/>
          <wp:positionH relativeFrom="column">
            <wp:posOffset>-687070</wp:posOffset>
          </wp:positionH>
          <wp:positionV relativeFrom="paragraph">
            <wp:posOffset>65246</wp:posOffset>
          </wp:positionV>
          <wp:extent cx="1379379" cy="450526"/>
          <wp:effectExtent l="0" t="0" r="0" b="0"/>
          <wp:wrapNone/>
          <wp:docPr id="10" name="그림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그림 10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79379" cy="4505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F38078" w14:textId="3B434322" w:rsidR="00203D07" w:rsidRPr="009E0C4F" w:rsidRDefault="007822AC" w:rsidP="009E0C4F">
    <w:pPr>
      <w:pStyle w:val="a5"/>
      <w:tabs>
        <w:tab w:val="clear" w:pos="8504"/>
        <w:tab w:val="right" w:pos="8789"/>
      </w:tabs>
      <w:ind w:leftChars="708" w:left="1699"/>
      <w:rPr>
        <w:rFonts w:ascii="Geneva" w:hAnsi="Geneva" w:hint="default"/>
        <w:color w:val="999999"/>
        <w:sz w:val="12"/>
      </w:rPr>
    </w:pPr>
    <w:r>
      <w:rPr>
        <w:rFonts w:ascii="Geneva" w:hAnsi="Geneva" w:hint="default"/>
        <w:noProof/>
        <w:sz w:val="20"/>
        <w:szCs w:val="20"/>
        <w:lang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7AFAC1" wp14:editId="10EF60D0">
              <wp:simplePos x="0" y="0"/>
              <wp:positionH relativeFrom="column">
                <wp:posOffset>-226695</wp:posOffset>
              </wp:positionH>
              <wp:positionV relativeFrom="paragraph">
                <wp:posOffset>365601</wp:posOffset>
              </wp:positionV>
              <wp:extent cx="5715000" cy="0"/>
              <wp:effectExtent l="0" t="0" r="12700" b="12700"/>
              <wp:wrapNone/>
              <wp:docPr id="4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250A91" id="Line 5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7.85pt,28.8pt" to="432.15pt,28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" strokecolor="#969696"/>
          </w:pict>
        </mc:Fallback>
      </mc:AlternateContent>
    </w:r>
    <w:r>
      <w:rPr>
        <w:rFonts w:ascii="Geneva" w:hAnsi="Geneva" w:cs="Arial" w:hint="default"/>
        <w:color w:val="999999"/>
        <w:sz w:val="12"/>
        <w:szCs w:val="23"/>
      </w:rPr>
      <w:t>tQCS</w:t>
    </w:r>
    <w:r w:rsidR="00203D07" w:rsidRPr="009E0C4F">
      <w:rPr>
        <w:rFonts w:ascii="Geneva" w:hAnsi="Geneva" w:cs="Arial" w:hint="default"/>
        <w:color w:val="999999"/>
        <w:sz w:val="12"/>
        <w:szCs w:val="23"/>
      </w:rPr>
      <w:t xml:space="preserve"> is a leading provider of comprehensive embedded software solutions </w:t>
    </w:r>
    <w:r w:rsidR="004361AF">
      <w:rPr>
        <w:rFonts w:ascii="Geneva" w:hAnsi="Geneva" w:cs="Arial" w:hint="default"/>
        <w:color w:val="999999"/>
        <w:sz w:val="12"/>
        <w:szCs w:val="23"/>
      </w:rPr>
      <w:t xml:space="preserve">from Europe </w:t>
    </w:r>
    <w:r w:rsidR="00203D07" w:rsidRPr="009E0C4F">
      <w:rPr>
        <w:rFonts w:ascii="Geneva" w:hAnsi="Geneva" w:cs="Arial" w:hint="default"/>
        <w:color w:val="999999"/>
        <w:sz w:val="12"/>
        <w:szCs w:val="23"/>
      </w:rPr>
      <w:t>via localized consulting excellenc</w:t>
    </w:r>
    <w:r w:rsidR="004361AF">
      <w:rPr>
        <w:rFonts w:ascii="Geneva" w:hAnsi="Geneva" w:cs="Arial" w:hint="default"/>
        <w:color w:val="999999"/>
        <w:sz w:val="12"/>
        <w:szCs w:val="23"/>
      </w:rPr>
      <w:t>y</w:t>
    </w:r>
    <w:r w:rsidR="00203D07" w:rsidRPr="009E0C4F">
      <w:rPr>
        <w:rFonts w:ascii="Geneva" w:hAnsi="Geneva" w:cs="Arial" w:hint="default"/>
        <w:color w:val="999999"/>
        <w:sz w:val="12"/>
        <w:szCs w:val="23"/>
      </w:rPr>
      <w:t>. Combining technology</w:t>
    </w:r>
    <w:r w:rsidR="009E0C4F">
      <w:rPr>
        <w:rFonts w:ascii="Geneva" w:hAnsi="Geneva" w:cs="Arial" w:hint="default"/>
        <w:color w:val="999999"/>
        <w:sz w:val="12"/>
        <w:szCs w:val="23"/>
      </w:rPr>
      <w:t>,</w:t>
    </w:r>
    <w:r w:rsidR="00203D07" w:rsidRPr="009E0C4F">
      <w:rPr>
        <w:rFonts w:ascii="Geneva" w:hAnsi="Geneva" w:cs="Arial" w:hint="default"/>
        <w:color w:val="999999"/>
        <w:sz w:val="12"/>
        <w:szCs w:val="23"/>
      </w:rPr>
      <w:t xml:space="preserve"> solution and consultancy, we are able to </w:t>
    </w:r>
    <w:r w:rsidR="009E0C4F">
      <w:rPr>
        <w:rFonts w:ascii="Geneva" w:hAnsi="Geneva" w:cs="Arial" w:hint="default"/>
        <w:color w:val="999999"/>
        <w:sz w:val="12"/>
        <w:szCs w:val="23"/>
      </w:rPr>
      <w:t xml:space="preserve">provide </w:t>
    </w:r>
    <w:r w:rsidR="00203D07" w:rsidRPr="009E0C4F">
      <w:rPr>
        <w:rFonts w:ascii="Geneva" w:hAnsi="Geneva" w:cs="Arial" w:hint="default"/>
        <w:color w:val="999999"/>
        <w:sz w:val="12"/>
        <w:szCs w:val="23"/>
      </w:rPr>
      <w:t>customers</w:t>
    </w:r>
    <w:r w:rsidR="004361AF">
      <w:rPr>
        <w:rFonts w:ascii="Geneva" w:hAnsi="Geneva" w:cs="Arial" w:hint="default"/>
        <w:color w:val="999999"/>
        <w:sz w:val="12"/>
        <w:szCs w:val="23"/>
      </w:rPr>
      <w:t xml:space="preserve"> in Asia-Pacific</w:t>
    </w:r>
    <w:r w:rsidR="00203D07" w:rsidRPr="009E0C4F">
      <w:rPr>
        <w:rFonts w:ascii="Geneva" w:hAnsi="Geneva" w:cs="Arial" w:hint="default"/>
        <w:color w:val="999999"/>
        <w:sz w:val="12"/>
        <w:szCs w:val="23"/>
      </w:rPr>
      <w:t xml:space="preserve"> </w:t>
    </w:r>
    <w:r w:rsidR="009E0C4F">
      <w:rPr>
        <w:rFonts w:ascii="Geneva" w:hAnsi="Geneva" w:cs="Arial" w:hint="default"/>
        <w:color w:val="999999"/>
        <w:sz w:val="12"/>
        <w:szCs w:val="23"/>
      </w:rPr>
      <w:t xml:space="preserve">with the leading-edge </w:t>
    </w:r>
    <w:r>
      <w:rPr>
        <w:rFonts w:ascii="Geneva" w:hAnsi="Geneva" w:cs="Arial" w:hint="default"/>
        <w:color w:val="999999"/>
        <w:sz w:val="12"/>
        <w:szCs w:val="23"/>
      </w:rPr>
      <w:t>applications</w:t>
    </w:r>
    <w:r w:rsidR="00203D07" w:rsidRPr="009E0C4F">
      <w:rPr>
        <w:rFonts w:ascii="Geneva" w:hAnsi="Geneva" w:cs="Arial" w:hint="default"/>
        <w:color w:val="999999"/>
        <w:sz w:val="12"/>
        <w:szCs w:val="23"/>
      </w:rPr>
      <w:t xml:space="preserve"> and services that are easy </w:t>
    </w:r>
    <w:r>
      <w:rPr>
        <w:rFonts w:ascii="Geneva" w:hAnsi="Geneva" w:cs="Arial" w:hint="default"/>
        <w:color w:val="999999"/>
        <w:sz w:val="12"/>
        <w:szCs w:val="23"/>
      </w:rPr>
      <w:t xml:space="preserve">and competitive to </w:t>
    </w:r>
    <w:r w:rsidR="00203D07" w:rsidRPr="009E0C4F">
      <w:rPr>
        <w:rFonts w:ascii="Geneva" w:hAnsi="Geneva" w:cs="Arial" w:hint="default"/>
        <w:color w:val="999999"/>
        <w:sz w:val="12"/>
        <w:szCs w:val="23"/>
      </w:rPr>
      <w:t>use.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EBB3B9" w14:textId="77777777" w:rsidR="004361AF" w:rsidRDefault="004361AF">
    <w:pPr>
      <w:pStyle w:val="a5"/>
      <w:rPr>
        <w:rFonts w:hint="defau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B93D0A"/>
    <w:multiLevelType w:val="hybridMultilevel"/>
    <w:tmpl w:val="C2C0CA78"/>
    <w:lvl w:ilvl="0" w:tplc="57D6131A">
      <w:start w:val="1"/>
      <w:numFmt w:val="bullet"/>
      <w:lvlText w:val=""/>
      <w:lvlJc w:val="left"/>
      <w:pPr>
        <w:ind w:left="7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1" w15:restartNumberingAfterBreak="0">
    <w:nsid w:val="319022F5"/>
    <w:multiLevelType w:val="hybridMultilevel"/>
    <w:tmpl w:val="AF7CC2EA"/>
    <w:lvl w:ilvl="0" w:tplc="D856E734">
      <w:start w:val="1"/>
      <w:numFmt w:val="bullet"/>
      <w:lvlText w:val="-"/>
      <w:lvlJc w:val="left"/>
      <w:pPr>
        <w:ind w:left="1120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4CA52966"/>
    <w:multiLevelType w:val="hybridMultilevel"/>
    <w:tmpl w:val="C116E6E4"/>
    <w:lvl w:ilvl="0" w:tplc="0409000F">
      <w:start w:val="1"/>
      <w:numFmt w:val="decimal"/>
      <w:lvlText w:val="%1."/>
      <w:lvlJc w:val="left"/>
      <w:pPr>
        <w:ind w:left="1160" w:hanging="400"/>
      </w:p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 w15:restartNumberingAfterBreak="0">
    <w:nsid w:val="6D314C00"/>
    <w:multiLevelType w:val="hybridMultilevel"/>
    <w:tmpl w:val="A2BA46AE"/>
    <w:lvl w:ilvl="0" w:tplc="57D6131A">
      <w:start w:val="1"/>
      <w:numFmt w:val="bullet"/>
      <w:lvlText w:val=""/>
      <w:lvlJc w:val="left"/>
      <w:pPr>
        <w:ind w:left="7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4" w15:restartNumberingAfterBreak="0">
    <w:nsid w:val="7A4E4310"/>
    <w:multiLevelType w:val="hybridMultilevel"/>
    <w:tmpl w:val="7560505A"/>
    <w:lvl w:ilvl="0" w:tplc="D856E734">
      <w:start w:val="1"/>
      <w:numFmt w:val="bullet"/>
      <w:lvlText w:val="-"/>
      <w:lvlJc w:val="left"/>
      <w:pPr>
        <w:ind w:left="760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78"/>
  <w:embedSystemFonts/>
  <w:bordersDoNotSurroundHeader/>
  <w:bordersDoNotSurroundFooter/>
  <w:proofState w:spelling="clean" w:grammar="clean"/>
  <w:attachedTemplate r:id="rId1"/>
  <w:defaultTabStop w:val="80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827"/>
    <w:rsid w:val="000B4E64"/>
    <w:rsid w:val="00127E3A"/>
    <w:rsid w:val="001E4444"/>
    <w:rsid w:val="00203D07"/>
    <w:rsid w:val="00283523"/>
    <w:rsid w:val="00364CC8"/>
    <w:rsid w:val="003D7827"/>
    <w:rsid w:val="004361AF"/>
    <w:rsid w:val="00551A16"/>
    <w:rsid w:val="006232B3"/>
    <w:rsid w:val="00735ED2"/>
    <w:rsid w:val="007822AC"/>
    <w:rsid w:val="00922B53"/>
    <w:rsid w:val="009E0C4F"/>
    <w:rsid w:val="00B263C2"/>
    <w:rsid w:val="00B377E5"/>
    <w:rsid w:val="00E63AF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D58D67B"/>
  <w15:docId w15:val="{CA4A1E5B-6CA1-2044-A7F5-A079A5182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바탕" w:hAnsi="Times New Roman" w:cs="Times New Roman"/>
        <w:sz w:val="24"/>
        <w:szCs w:val="24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D7827"/>
    <w:rPr>
      <w:rFonts w:asciiTheme="minorHAnsi" w:eastAsiaTheme="minorEastAsia" w:hAnsiTheme="minorHAnsi" w:cstheme="minorBidi"/>
      <w:lang w:eastAsia="en-US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Verdana" w:eastAsia="굴림" w:hAnsi="Verdana" w:cs="Times New Roman"/>
      <w:b/>
      <w:bCs/>
      <w:color w:val="000000"/>
      <w:sz w:val="15"/>
      <w:szCs w:val="15"/>
      <w:lang w:eastAsia="ko-KR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ascii="Verdana" w:eastAsia="굴림" w:hAnsi="Verdana" w:cs="Times New Roman"/>
      <w:i/>
      <w:iCs/>
      <w:color w:val="000000"/>
      <w:sz w:val="15"/>
      <w:szCs w:val="15"/>
      <w:lang w:eastAsia="ko-KR"/>
    </w:rPr>
  </w:style>
  <w:style w:type="paragraph" w:styleId="3">
    <w:name w:val="heading 3"/>
    <w:basedOn w:val="a"/>
    <w:next w:val="a"/>
    <w:qFormat/>
    <w:pPr>
      <w:keepNext/>
      <w:widowControl w:val="0"/>
      <w:autoSpaceDE w:val="0"/>
      <w:autoSpaceDN w:val="0"/>
      <w:adjustRightInd w:val="0"/>
      <w:outlineLvl w:val="2"/>
    </w:pPr>
    <w:rPr>
      <w:rFonts w:ascii="Arial" w:eastAsia="바탕" w:hAnsi="Arial" w:cs="Arial"/>
      <w:b/>
      <w:bCs/>
      <w:sz w:val="16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663399"/>
      <w:u w:val="single"/>
    </w:rPr>
  </w:style>
  <w:style w:type="character" w:styleId="a4">
    <w:name w:val="FollowedHyperlink"/>
    <w:basedOn w:val="a0"/>
    <w:rPr>
      <w:color w:val="663399"/>
      <w:u w:val="single"/>
    </w:rPr>
  </w:style>
  <w:style w:type="paragraph" w:customStyle="1" w:styleId="Address2">
    <w:name w:val="Address 2"/>
    <w:basedOn w:val="a"/>
    <w:pPr>
      <w:framePr w:w="8640" w:hSpace="187" w:vSpace="187" w:wrap="notBeside" w:vAnchor="page" w:hAnchor="page" w:xAlign="center" w:y="15524" w:anchorLock="1"/>
      <w:overflowPunct w:val="0"/>
      <w:autoSpaceDE w:val="0"/>
      <w:autoSpaceDN w:val="0"/>
      <w:adjustRightInd w:val="0"/>
      <w:spacing w:line="160" w:lineRule="atLeast"/>
      <w:jc w:val="center"/>
      <w:textAlignment w:val="baseline"/>
    </w:pPr>
    <w:rPr>
      <w:rFonts w:ascii="Garamond" w:eastAsia="바탕체" w:hAnsi="Garamond" w:cs="Times New Roman"/>
      <w:caps/>
      <w:spacing w:val="30"/>
      <w:sz w:val="15"/>
      <w:szCs w:val="20"/>
      <w:lang w:eastAsia="ko-KR"/>
    </w:rPr>
  </w:style>
  <w:style w:type="paragraph" w:styleId="a5">
    <w:name w:val="header"/>
    <w:basedOn w:val="a"/>
    <w:link w:val="Char"/>
    <w:uiPriority w:val="99"/>
    <w:pPr>
      <w:tabs>
        <w:tab w:val="center" w:pos="4252"/>
        <w:tab w:val="right" w:pos="8504"/>
      </w:tabs>
      <w:snapToGrid w:val="0"/>
    </w:pPr>
    <w:rPr>
      <w:rFonts w:ascii="굴림" w:eastAsia="굴림" w:hAnsi="굴림" w:cs="Times New Roman" w:hint="eastAsia"/>
      <w:color w:val="000000"/>
      <w:lang w:eastAsia="ko-KR"/>
    </w:rPr>
  </w:style>
  <w:style w:type="paragraph" w:styleId="a6">
    <w:name w:val="footer"/>
    <w:basedOn w:val="a"/>
    <w:pPr>
      <w:tabs>
        <w:tab w:val="center" w:pos="4252"/>
        <w:tab w:val="right" w:pos="8504"/>
      </w:tabs>
      <w:snapToGrid w:val="0"/>
    </w:pPr>
    <w:rPr>
      <w:rFonts w:ascii="굴림" w:eastAsia="굴림" w:hAnsi="굴림" w:cs="Times New Roman" w:hint="eastAsia"/>
      <w:color w:val="000000"/>
      <w:lang w:eastAsia="ko-KR"/>
    </w:rPr>
  </w:style>
  <w:style w:type="character" w:customStyle="1" w:styleId="Char">
    <w:name w:val="머리글 Char"/>
    <w:basedOn w:val="a0"/>
    <w:link w:val="a5"/>
    <w:uiPriority w:val="99"/>
    <w:rsid w:val="003D7827"/>
    <w:rPr>
      <w:rFonts w:ascii="굴림" w:eastAsia="굴림" w:hAnsi="굴림"/>
      <w:color w:val="000000"/>
    </w:rPr>
  </w:style>
  <w:style w:type="table" w:styleId="a7">
    <w:name w:val="Table Grid"/>
    <w:basedOn w:val="a1"/>
    <w:uiPriority w:val="59"/>
    <w:rsid w:val="003D7827"/>
    <w:rPr>
      <w:rFonts w:asciiTheme="minorHAnsi" w:eastAsiaTheme="minorEastAsia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B377E5"/>
    <w:rPr>
      <w:color w:val="605E5C"/>
      <w:shd w:val="clear" w:color="auto" w:fill="E1DFDD"/>
    </w:rPr>
  </w:style>
  <w:style w:type="paragraph" w:styleId="a9">
    <w:name w:val="List Paragraph"/>
    <w:basedOn w:val="a"/>
    <w:rsid w:val="00551A1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0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1314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1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063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Bernitonians:Users:Bernitonian:Library:Application%20Support:Microsoft:Office:User%20Templates:My%20Templates:tQCS%20Letter(template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Bernitonians:Users:Bernitonian:Library:Application%20Support:Microsoft:Office:User%20Templates:My%20Templates:tQCS%20Letter(template).dotx</Template>
  <TotalTime>30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View Resume</vt:lpstr>
    </vt:vector>
  </TitlesOfParts>
  <Company>더블클릭 한국지사</Company>
  <LinksUpToDate>false</LinksUpToDate>
  <CharactersWithSpaces>2273</CharactersWithSpaces>
  <SharedDoc>false</SharedDoc>
  <HLinks>
    <vt:vector size="18" baseType="variant">
      <vt:variant>
        <vt:i4>1835008</vt:i4>
      </vt:variant>
      <vt:variant>
        <vt:i4>8328</vt:i4>
      </vt:variant>
      <vt:variant>
        <vt:i4>1026</vt:i4>
      </vt:variant>
      <vt:variant>
        <vt:i4>1</vt:i4>
      </vt:variant>
      <vt:variant>
        <vt:lpwstr>My Pictures\IMG_0015.JPG</vt:lpwstr>
      </vt:variant>
      <vt:variant>
        <vt:lpwstr/>
      </vt:variant>
      <vt:variant>
        <vt:i4>4980785</vt:i4>
      </vt:variant>
      <vt:variant>
        <vt:i4>8329</vt:i4>
      </vt:variant>
      <vt:variant>
        <vt:i4>1027</vt:i4>
      </vt:variant>
      <vt:variant>
        <vt:i4>1</vt:i4>
      </vt:variant>
      <vt:variant>
        <vt:lpwstr>My Pictures\1\IMG_0019.JPG</vt:lpwstr>
      </vt:variant>
      <vt:variant>
        <vt:lpwstr/>
      </vt:variant>
      <vt:variant>
        <vt:i4>3145837</vt:i4>
      </vt:variant>
      <vt:variant>
        <vt:i4>-1</vt:i4>
      </vt:variant>
      <vt:variant>
        <vt:i4>2052</vt:i4>
      </vt:variant>
      <vt:variant>
        <vt:i4>1</vt:i4>
      </vt:variant>
      <vt:variant>
        <vt:lpwstr>http://a676.g.akamaitech.net/f/676/838/1h/nasdaq.com/logos/DCLK.gif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View Resume</dc:title>
  <dc:subject/>
  <dc:creator>Kim Bernie</dc:creator>
  <cp:keywords/>
  <dc:description/>
  <cp:lastModifiedBy>Bernie Kim</cp:lastModifiedBy>
  <cp:revision>4</cp:revision>
  <cp:lastPrinted>2002-03-28T06:03:00Z</cp:lastPrinted>
  <dcterms:created xsi:type="dcterms:W3CDTF">2021-01-26T07:40:00Z</dcterms:created>
  <dcterms:modified xsi:type="dcterms:W3CDTF">2021-02-01T07:41:00Z</dcterms:modified>
</cp:coreProperties>
</file>